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B" w:rsidRDefault="0032297B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</w:p>
    <w:p w:rsidR="00885733" w:rsidRDefault="002E0639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  <w:r>
        <w:rPr>
          <w:rFonts w:ascii="Times New Roman" w:hAnsi="Times New Roman"/>
          <w:b/>
          <w:color w:val="1A1A1A"/>
          <w:sz w:val="16"/>
          <w:szCs w:val="16"/>
          <w:lang w:eastAsia="it-IT"/>
        </w:rPr>
        <w:t xml:space="preserve">Il </w:t>
      </w:r>
      <w:r w:rsidR="008B690A">
        <w:rPr>
          <w:rFonts w:ascii="Times New Roman" w:hAnsi="Times New Roman"/>
          <w:b/>
          <w:color w:val="1A1A1A"/>
          <w:sz w:val="16"/>
          <w:szCs w:val="16"/>
          <w:lang w:eastAsia="it-IT"/>
        </w:rPr>
        <w:t>CONVEGNO</w:t>
      </w:r>
    </w:p>
    <w:p w:rsidR="00885733" w:rsidRDefault="00885733" w:rsidP="00FE2CF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</w:p>
    <w:p w:rsidR="001A6A95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sz w:val="16"/>
          <w:szCs w:val="16"/>
        </w:rPr>
      </w:pPr>
      <w:r w:rsidRPr="002E082F">
        <w:rPr>
          <w:rFonts w:ascii="Times New Roman" w:hAnsi="Times New Roman"/>
          <w:sz w:val="16"/>
          <w:szCs w:val="16"/>
        </w:rPr>
        <w:t>Il 30 giugno diviene obbligatorio il deposito telematico di molti degli atti e documenti del processo civile.</w:t>
      </w:r>
      <w:r>
        <w:rPr>
          <w:rFonts w:ascii="Times New Roman" w:hAnsi="Times New Roman"/>
          <w:sz w:val="16"/>
          <w:szCs w:val="16"/>
        </w:rPr>
        <w:t xml:space="preserve"> </w:t>
      </w:r>
      <w:r w:rsidR="00C828AD">
        <w:rPr>
          <w:rFonts w:ascii="Times New Roman" w:hAnsi="Times New Roman"/>
          <w:sz w:val="16"/>
          <w:szCs w:val="16"/>
        </w:rPr>
        <w:t>Si tratta di innovazione</w:t>
      </w:r>
      <w:r w:rsidR="00A308B5">
        <w:rPr>
          <w:rFonts w:ascii="Times New Roman" w:hAnsi="Times New Roman"/>
          <w:sz w:val="16"/>
          <w:szCs w:val="16"/>
        </w:rPr>
        <w:t xml:space="preserve"> </w:t>
      </w:r>
      <w:r w:rsidRPr="002E082F">
        <w:rPr>
          <w:rFonts w:ascii="Times New Roman" w:hAnsi="Times New Roman"/>
          <w:sz w:val="16"/>
          <w:szCs w:val="16"/>
        </w:rPr>
        <w:t>destinata a incidere profondamente ne</w:t>
      </w:r>
      <w:r w:rsidR="00C828AD">
        <w:rPr>
          <w:rFonts w:ascii="Times New Roman" w:hAnsi="Times New Roman"/>
          <w:sz w:val="16"/>
          <w:szCs w:val="16"/>
        </w:rPr>
        <w:t>i metodi di lavoro e prima ancora ne</w:t>
      </w:r>
      <w:r w:rsidRPr="002E082F">
        <w:rPr>
          <w:rFonts w:ascii="Times New Roman" w:hAnsi="Times New Roman"/>
          <w:sz w:val="16"/>
          <w:szCs w:val="16"/>
        </w:rPr>
        <w:t>l modo stesso di concepir</w:t>
      </w:r>
      <w:r>
        <w:rPr>
          <w:rFonts w:ascii="Times New Roman" w:hAnsi="Times New Roman"/>
          <w:sz w:val="16"/>
          <w:szCs w:val="16"/>
        </w:rPr>
        <w:t>e il processo</w:t>
      </w:r>
      <w:r w:rsidRPr="002E082F">
        <w:rPr>
          <w:rFonts w:ascii="Times New Roman" w:hAnsi="Times New Roman"/>
          <w:sz w:val="16"/>
          <w:szCs w:val="16"/>
        </w:rPr>
        <w:t xml:space="preserve"> da parte di avvocati</w:t>
      </w:r>
      <w:r>
        <w:rPr>
          <w:rFonts w:ascii="Times New Roman" w:hAnsi="Times New Roman"/>
          <w:sz w:val="16"/>
          <w:szCs w:val="16"/>
        </w:rPr>
        <w:t>,</w:t>
      </w:r>
      <w:r w:rsidRPr="002E082F">
        <w:rPr>
          <w:rFonts w:ascii="Times New Roman" w:hAnsi="Times New Roman"/>
          <w:sz w:val="16"/>
          <w:szCs w:val="16"/>
        </w:rPr>
        <w:t xml:space="preserve"> magistrati e funzionari di cancelleria</w:t>
      </w:r>
      <w:r>
        <w:rPr>
          <w:rFonts w:ascii="Times New Roman" w:hAnsi="Times New Roman"/>
          <w:sz w:val="16"/>
          <w:szCs w:val="16"/>
        </w:rPr>
        <w:t xml:space="preserve">. </w:t>
      </w:r>
      <w:r w:rsidRPr="002E082F">
        <w:rPr>
          <w:rFonts w:ascii="Times New Roman" w:hAnsi="Times New Roman"/>
          <w:sz w:val="16"/>
          <w:szCs w:val="16"/>
        </w:rPr>
        <w:t>Molti</w:t>
      </w:r>
      <w:r w:rsidR="00A308B5">
        <w:rPr>
          <w:rFonts w:ascii="Times New Roman" w:hAnsi="Times New Roman"/>
          <w:sz w:val="16"/>
          <w:szCs w:val="16"/>
        </w:rPr>
        <w:t>, pertanto,</w:t>
      </w:r>
      <w:r w:rsidRPr="002E082F">
        <w:rPr>
          <w:rFonts w:ascii="Times New Roman" w:hAnsi="Times New Roman"/>
          <w:sz w:val="16"/>
          <w:szCs w:val="16"/>
        </w:rPr>
        <w:t xml:space="preserve"> gli interrogativi, le aspettative e le </w:t>
      </w:r>
      <w:r w:rsidR="00A308B5">
        <w:rPr>
          <w:rFonts w:ascii="Times New Roman" w:hAnsi="Times New Roman"/>
          <w:sz w:val="16"/>
          <w:szCs w:val="16"/>
        </w:rPr>
        <w:t>curiosità, ma ancor più numerose</w:t>
      </w:r>
      <w:r w:rsidRPr="002E082F">
        <w:rPr>
          <w:rFonts w:ascii="Times New Roman" w:hAnsi="Times New Roman"/>
          <w:sz w:val="16"/>
          <w:szCs w:val="16"/>
        </w:rPr>
        <w:t xml:space="preserve"> </w:t>
      </w:r>
      <w:r w:rsidR="00A308B5">
        <w:rPr>
          <w:rFonts w:ascii="Times New Roman" w:hAnsi="Times New Roman"/>
          <w:sz w:val="16"/>
          <w:szCs w:val="16"/>
        </w:rPr>
        <w:t xml:space="preserve">le preoccupazioni </w:t>
      </w:r>
      <w:r w:rsidRPr="002E082F">
        <w:rPr>
          <w:rFonts w:ascii="Times New Roman" w:hAnsi="Times New Roman"/>
          <w:sz w:val="16"/>
          <w:szCs w:val="16"/>
        </w:rPr>
        <w:t xml:space="preserve">per la temuta impreparazione di </w:t>
      </w:r>
      <w:r>
        <w:rPr>
          <w:rFonts w:ascii="Times New Roman" w:hAnsi="Times New Roman"/>
          <w:sz w:val="16"/>
          <w:szCs w:val="16"/>
        </w:rPr>
        <w:t>uomini e uffici</w:t>
      </w:r>
      <w:r w:rsidRPr="002E082F">
        <w:rPr>
          <w:rFonts w:ascii="Times New Roman" w:hAnsi="Times New Roman"/>
          <w:sz w:val="16"/>
          <w:szCs w:val="16"/>
        </w:rPr>
        <w:t xml:space="preserve"> dinanzi a</w:t>
      </w:r>
      <w:r>
        <w:rPr>
          <w:rFonts w:ascii="Times New Roman" w:hAnsi="Times New Roman"/>
          <w:sz w:val="16"/>
          <w:szCs w:val="16"/>
        </w:rPr>
        <w:t xml:space="preserve">ll’apparente </w:t>
      </w:r>
      <w:r w:rsidRPr="002E082F">
        <w:rPr>
          <w:rFonts w:ascii="Times New Roman" w:hAnsi="Times New Roman"/>
          <w:sz w:val="16"/>
          <w:szCs w:val="16"/>
        </w:rPr>
        <w:t>complessità del</w:t>
      </w:r>
      <w:r>
        <w:rPr>
          <w:rFonts w:ascii="Times New Roman" w:hAnsi="Times New Roman"/>
          <w:sz w:val="16"/>
          <w:szCs w:val="16"/>
        </w:rPr>
        <w:t>le nuove tecnologie</w:t>
      </w:r>
      <w:r w:rsidRPr="002E082F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1A6A95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sz w:val="16"/>
          <w:szCs w:val="16"/>
        </w:rPr>
      </w:pPr>
    </w:p>
    <w:p w:rsidR="001A6A95" w:rsidRDefault="00A308B5" w:rsidP="001A6A95">
      <w:pPr>
        <w:tabs>
          <w:tab w:val="left" w:pos="1980"/>
        </w:tabs>
        <w:ind w:left="360" w:right="1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 tuttavia </w:t>
      </w:r>
      <w:r w:rsidR="001A6A95" w:rsidRPr="002E082F">
        <w:rPr>
          <w:rFonts w:ascii="Times New Roman" w:hAnsi="Times New Roman"/>
          <w:sz w:val="16"/>
          <w:szCs w:val="16"/>
        </w:rPr>
        <w:t>la realtà dell’informatica è nel segno della semplicità. Contrariamente a quel che spesso si pensa le regole che essa ci chiede di rispettare sono regole di chiarezza e semplicità</w:t>
      </w:r>
      <w:r w:rsidR="001A6A95">
        <w:rPr>
          <w:rFonts w:ascii="Times New Roman" w:hAnsi="Times New Roman"/>
          <w:sz w:val="16"/>
          <w:szCs w:val="16"/>
        </w:rPr>
        <w:t>, riconoscibili da chiunque</w:t>
      </w:r>
      <w:r w:rsidR="001A6A95" w:rsidRPr="002E082F">
        <w:rPr>
          <w:rFonts w:ascii="Times New Roman" w:hAnsi="Times New Roman"/>
          <w:sz w:val="16"/>
          <w:szCs w:val="16"/>
        </w:rPr>
        <w:t xml:space="preserve">. </w:t>
      </w:r>
    </w:p>
    <w:p w:rsidR="001A6A95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sz w:val="16"/>
          <w:szCs w:val="16"/>
          <w:lang w:eastAsia="it-IT"/>
        </w:rPr>
      </w:pPr>
    </w:p>
    <w:p w:rsidR="001A6A95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sz w:val="16"/>
          <w:szCs w:val="16"/>
          <w:lang w:eastAsia="it-IT"/>
        </w:rPr>
      </w:pPr>
      <w:r w:rsidRPr="000C3210">
        <w:rPr>
          <w:rFonts w:ascii="Times New Roman" w:hAnsi="Times New Roman"/>
          <w:sz w:val="16"/>
          <w:szCs w:val="16"/>
          <w:lang w:eastAsia="it-IT"/>
        </w:rPr>
        <w:t>Vero è in</w:t>
      </w:r>
      <w:r>
        <w:rPr>
          <w:rFonts w:ascii="Times New Roman" w:hAnsi="Times New Roman"/>
          <w:sz w:val="16"/>
          <w:szCs w:val="16"/>
          <w:lang w:eastAsia="it-IT"/>
        </w:rPr>
        <w:t>vece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che il “rischio di nuova </w:t>
      </w:r>
      <w:r w:rsidRPr="000C3210">
        <w:rPr>
          <w:rFonts w:ascii="Times New Roman" w:hAnsi="Times New Roman"/>
          <w:i/>
          <w:sz w:val="16"/>
          <w:szCs w:val="16"/>
          <w:lang w:eastAsia="it-IT"/>
        </w:rPr>
        <w:t>babele”,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con cui vengono generalmente espressi i timori</w:t>
      </w:r>
      <w:r>
        <w:rPr>
          <w:rFonts w:ascii="Times New Roman" w:hAnsi="Times New Roman"/>
          <w:sz w:val="16"/>
          <w:szCs w:val="16"/>
          <w:lang w:eastAsia="it-IT"/>
        </w:rPr>
        <w:t xml:space="preserve"> dei più</w:t>
      </w:r>
      <w:r w:rsidRPr="000C3210">
        <w:rPr>
          <w:rFonts w:ascii="Times New Roman" w:hAnsi="Times New Roman"/>
          <w:sz w:val="16"/>
          <w:szCs w:val="16"/>
          <w:lang w:eastAsia="it-IT"/>
        </w:rPr>
        <w:t>, rivela l’esatta intuizione</w:t>
      </w:r>
      <w:r>
        <w:rPr>
          <w:rFonts w:ascii="Times New Roman" w:hAnsi="Times New Roman"/>
          <w:sz w:val="16"/>
          <w:szCs w:val="16"/>
          <w:lang w:eastAsia="it-IT"/>
        </w:rPr>
        <w:t xml:space="preserve"> 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che l’odierna partita si giochi sui due </w:t>
      </w:r>
      <w:r>
        <w:rPr>
          <w:rFonts w:ascii="Times New Roman" w:hAnsi="Times New Roman"/>
          <w:sz w:val="16"/>
          <w:szCs w:val="16"/>
          <w:lang w:eastAsia="it-IT"/>
        </w:rPr>
        <w:t>terreni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della tecnologia (</w:t>
      </w:r>
      <w:r>
        <w:rPr>
          <w:rFonts w:ascii="Times New Roman" w:hAnsi="Times New Roman"/>
          <w:sz w:val="16"/>
          <w:szCs w:val="16"/>
          <w:lang w:eastAsia="it-IT"/>
        </w:rPr>
        <w:t xml:space="preserve">la </w:t>
      </w:r>
      <w:r w:rsidRPr="000C3210">
        <w:rPr>
          <w:rFonts w:ascii="Times New Roman" w:hAnsi="Times New Roman"/>
          <w:sz w:val="16"/>
          <w:szCs w:val="16"/>
          <w:lang w:eastAsia="it-IT"/>
        </w:rPr>
        <w:t>torre) e della comunicazione (</w:t>
      </w:r>
      <w:r>
        <w:rPr>
          <w:rFonts w:ascii="Times New Roman" w:hAnsi="Times New Roman"/>
          <w:sz w:val="16"/>
          <w:szCs w:val="16"/>
          <w:lang w:eastAsia="it-IT"/>
        </w:rPr>
        <w:t xml:space="preserve">la </w:t>
      </w:r>
      <w:r w:rsidRPr="000C3210">
        <w:rPr>
          <w:rFonts w:ascii="Times New Roman" w:hAnsi="Times New Roman"/>
          <w:sz w:val="16"/>
          <w:szCs w:val="16"/>
          <w:lang w:eastAsia="it-IT"/>
        </w:rPr>
        <w:t>parola).</w:t>
      </w:r>
    </w:p>
    <w:p w:rsidR="001A6A95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sz w:val="16"/>
          <w:szCs w:val="16"/>
          <w:lang w:eastAsia="it-IT"/>
        </w:rPr>
      </w:pPr>
    </w:p>
    <w:p w:rsidR="001A6A95" w:rsidRPr="00054638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>
        <w:rPr>
          <w:rFonts w:ascii="Times New Roman" w:hAnsi="Times New Roman"/>
          <w:sz w:val="16"/>
          <w:szCs w:val="16"/>
          <w:lang w:eastAsia="it-IT"/>
        </w:rPr>
        <w:t>Il primo terreno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ci pone dinanzi a quella </w:t>
      </w:r>
      <w:r>
        <w:rPr>
          <w:rFonts w:ascii="Times New Roman" w:hAnsi="Times New Roman"/>
          <w:sz w:val="16"/>
          <w:szCs w:val="16"/>
          <w:lang w:eastAsia="it-IT"/>
        </w:rPr>
        <w:t>“</w:t>
      </w:r>
      <w:r w:rsidRPr="000C3210">
        <w:rPr>
          <w:rFonts w:ascii="Times New Roman" w:hAnsi="Times New Roman"/>
          <w:sz w:val="16"/>
          <w:szCs w:val="16"/>
          <w:lang w:eastAsia="it-IT"/>
        </w:rPr>
        <w:t>sfida tecnologica</w:t>
      </w:r>
      <w:r>
        <w:rPr>
          <w:rFonts w:ascii="Times New Roman" w:hAnsi="Times New Roman"/>
          <w:sz w:val="16"/>
          <w:szCs w:val="16"/>
          <w:lang w:eastAsia="it-IT"/>
        </w:rPr>
        <w:t>”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, a quella </w:t>
      </w:r>
      <w:r w:rsidRPr="000C3210">
        <w:rPr>
          <w:rFonts w:ascii="Times New Roman" w:hAnsi="Times New Roman"/>
          <w:i/>
          <w:sz w:val="16"/>
          <w:szCs w:val="16"/>
          <w:lang w:eastAsia="it-IT"/>
        </w:rPr>
        <w:t>pro</w:t>
      </w:r>
      <w:r w:rsidRPr="000C3210">
        <w:rPr>
          <w:rFonts w:ascii="Times New Roman" w:hAnsi="Times New Roman"/>
          <w:sz w:val="16"/>
          <w:szCs w:val="16"/>
          <w:lang w:eastAsia="it-IT"/>
        </w:rPr>
        <w:t>-vocazione della natura/uomo, che, dietro il moderno progresso tecnologico</w:t>
      </w:r>
      <w:r>
        <w:rPr>
          <w:rFonts w:ascii="Times New Roman" w:hAnsi="Times New Roman"/>
          <w:sz w:val="16"/>
          <w:szCs w:val="16"/>
          <w:lang w:eastAsia="it-IT"/>
        </w:rPr>
        <w:t>,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fu autorevolmente intuita da Sergio Cotta, nel solco del pensiero di Giuseppe </w:t>
      </w:r>
      <w:proofErr w:type="spellStart"/>
      <w:r w:rsidRPr="000C3210">
        <w:rPr>
          <w:rFonts w:ascii="Times New Roman" w:hAnsi="Times New Roman"/>
          <w:sz w:val="16"/>
          <w:szCs w:val="16"/>
          <w:lang w:eastAsia="it-IT"/>
        </w:rPr>
        <w:t>Capograssi</w:t>
      </w:r>
      <w:proofErr w:type="spellEnd"/>
      <w:r w:rsidRPr="000C3210">
        <w:rPr>
          <w:rFonts w:ascii="Times New Roman" w:hAnsi="Times New Roman"/>
          <w:sz w:val="16"/>
          <w:szCs w:val="16"/>
          <w:lang w:eastAsia="it-IT"/>
        </w:rPr>
        <w:t xml:space="preserve">. </w:t>
      </w:r>
    </w:p>
    <w:p w:rsidR="001A6A95" w:rsidRPr="00054638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 w:rsidRPr="000C3210">
        <w:rPr>
          <w:rFonts w:ascii="Times New Roman" w:hAnsi="Times New Roman"/>
          <w:sz w:val="16"/>
          <w:szCs w:val="16"/>
          <w:lang w:eastAsia="it-IT"/>
        </w:rPr>
        <w:t xml:space="preserve">A tale </w:t>
      </w:r>
      <w:r w:rsidRPr="000C3210">
        <w:rPr>
          <w:rFonts w:ascii="Times New Roman" w:hAnsi="Times New Roman"/>
          <w:i/>
          <w:sz w:val="16"/>
          <w:szCs w:val="16"/>
          <w:lang w:eastAsia="it-IT"/>
        </w:rPr>
        <w:t>pro</w:t>
      </w:r>
      <w:r w:rsidRPr="000C3210">
        <w:rPr>
          <w:rFonts w:ascii="Times New Roman" w:hAnsi="Times New Roman"/>
          <w:sz w:val="16"/>
          <w:szCs w:val="16"/>
          <w:lang w:eastAsia="it-IT"/>
        </w:rPr>
        <w:t>-vocazione - etimologicamente intesa come “</w:t>
      </w:r>
      <w:r w:rsidRPr="000C3210">
        <w:rPr>
          <w:rFonts w:ascii="Times New Roman" w:hAnsi="Times New Roman"/>
          <w:i/>
          <w:sz w:val="16"/>
          <w:szCs w:val="16"/>
          <w:lang w:eastAsia="it-IT"/>
        </w:rPr>
        <w:t>chiamata per</w:t>
      </w:r>
      <w:r>
        <w:rPr>
          <w:rFonts w:ascii="Times New Roman" w:hAnsi="Times New Roman"/>
          <w:sz w:val="16"/>
          <w:szCs w:val="16"/>
          <w:lang w:eastAsia="it-IT"/>
        </w:rPr>
        <w:t xml:space="preserve">” - </w:t>
      </w:r>
      <w:r w:rsidRPr="000C3210">
        <w:rPr>
          <w:rFonts w:ascii="Times New Roman" w:hAnsi="Times New Roman"/>
          <w:sz w:val="16"/>
          <w:szCs w:val="16"/>
          <w:lang w:eastAsia="it-IT"/>
        </w:rPr>
        <w:t>l’uomo sa che è nell’Uomo stesso che vanno cercate le risposte (</w:t>
      </w:r>
      <w:r w:rsidRPr="000C3210">
        <w:rPr>
          <w:rFonts w:ascii="Times New Roman" w:hAnsi="Times New Roman"/>
          <w:i/>
          <w:sz w:val="16"/>
          <w:szCs w:val="16"/>
          <w:lang w:eastAsia="it-IT"/>
        </w:rPr>
        <w:t xml:space="preserve">in interiore </w:t>
      </w:r>
      <w:proofErr w:type="spellStart"/>
      <w:r w:rsidRPr="000C3210">
        <w:rPr>
          <w:rFonts w:ascii="Times New Roman" w:hAnsi="Times New Roman"/>
          <w:i/>
          <w:sz w:val="16"/>
          <w:szCs w:val="16"/>
          <w:lang w:eastAsia="it-IT"/>
        </w:rPr>
        <w:t>homine</w:t>
      </w:r>
      <w:proofErr w:type="spellEnd"/>
      <w:r w:rsidRPr="000C3210">
        <w:rPr>
          <w:rFonts w:ascii="Times New Roman" w:hAnsi="Times New Roman"/>
          <w:i/>
          <w:sz w:val="16"/>
          <w:szCs w:val="16"/>
          <w:lang w:eastAsia="it-IT"/>
        </w:rPr>
        <w:t xml:space="preserve"> habitat </w:t>
      </w:r>
      <w:proofErr w:type="spellStart"/>
      <w:r w:rsidRPr="000C3210">
        <w:rPr>
          <w:rFonts w:ascii="Times New Roman" w:hAnsi="Times New Roman"/>
          <w:i/>
          <w:sz w:val="16"/>
          <w:szCs w:val="16"/>
          <w:lang w:eastAsia="it-IT"/>
        </w:rPr>
        <w:t>veritas</w:t>
      </w:r>
      <w:proofErr w:type="spellEnd"/>
      <w:r w:rsidRPr="000C3210">
        <w:rPr>
          <w:rFonts w:ascii="Times New Roman" w:hAnsi="Times New Roman"/>
          <w:sz w:val="16"/>
          <w:szCs w:val="16"/>
          <w:lang w:eastAsia="it-IT"/>
        </w:rPr>
        <w:t>);  nei contenuti e valori</w:t>
      </w:r>
      <w:r>
        <w:rPr>
          <w:rFonts w:ascii="Times New Roman" w:hAnsi="Times New Roman"/>
          <w:sz w:val="16"/>
          <w:szCs w:val="16"/>
          <w:lang w:eastAsia="it-IT"/>
        </w:rPr>
        <w:t>, in altre parole,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di quell’umanesimo tecnologico altrettanto autorevolmente auspicato da Vittorio </w:t>
      </w:r>
      <w:proofErr w:type="spellStart"/>
      <w:r w:rsidRPr="000C3210">
        <w:rPr>
          <w:rFonts w:ascii="Times New Roman" w:hAnsi="Times New Roman"/>
          <w:sz w:val="16"/>
          <w:szCs w:val="16"/>
          <w:lang w:eastAsia="it-IT"/>
        </w:rPr>
        <w:t>Frosini</w:t>
      </w:r>
      <w:proofErr w:type="spellEnd"/>
      <w:r w:rsidRPr="000C3210">
        <w:rPr>
          <w:rFonts w:ascii="Times New Roman" w:hAnsi="Times New Roman"/>
          <w:sz w:val="16"/>
          <w:szCs w:val="16"/>
          <w:lang w:eastAsia="it-IT"/>
        </w:rPr>
        <w:t xml:space="preserve">, anch’egli nel solco tracciato da </w:t>
      </w:r>
      <w:proofErr w:type="spellStart"/>
      <w:r w:rsidRPr="000C3210">
        <w:rPr>
          <w:rFonts w:ascii="Times New Roman" w:hAnsi="Times New Roman"/>
          <w:sz w:val="16"/>
          <w:szCs w:val="16"/>
          <w:lang w:eastAsia="it-IT"/>
        </w:rPr>
        <w:t>Capograssi</w:t>
      </w:r>
      <w:proofErr w:type="spellEnd"/>
      <w:r w:rsidRPr="000C3210">
        <w:rPr>
          <w:rFonts w:ascii="Times New Roman" w:hAnsi="Times New Roman"/>
          <w:sz w:val="16"/>
          <w:szCs w:val="16"/>
          <w:lang w:eastAsia="it-IT"/>
        </w:rPr>
        <w:t xml:space="preserve"> </w:t>
      </w:r>
      <w:r>
        <w:rPr>
          <w:rFonts w:ascii="Times New Roman" w:hAnsi="Times New Roman"/>
          <w:sz w:val="16"/>
          <w:szCs w:val="16"/>
          <w:lang w:eastAsia="it-IT"/>
        </w:rPr>
        <w:t xml:space="preserve">nel 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suo confronto col pensiero del </w:t>
      </w:r>
      <w:proofErr w:type="spellStart"/>
      <w:r w:rsidRPr="000C3210">
        <w:rPr>
          <w:rFonts w:ascii="Times New Roman" w:hAnsi="Times New Roman"/>
          <w:sz w:val="16"/>
          <w:szCs w:val="16"/>
          <w:lang w:eastAsia="it-IT"/>
        </w:rPr>
        <w:t>Kelsen</w:t>
      </w:r>
      <w:proofErr w:type="spellEnd"/>
      <w:r w:rsidRPr="000C3210">
        <w:rPr>
          <w:rFonts w:ascii="Times New Roman" w:hAnsi="Times New Roman"/>
          <w:sz w:val="16"/>
          <w:szCs w:val="16"/>
          <w:lang w:eastAsia="it-IT"/>
        </w:rPr>
        <w:t xml:space="preserve">. </w:t>
      </w:r>
    </w:p>
    <w:p w:rsidR="001A6A95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sz w:val="16"/>
          <w:szCs w:val="16"/>
          <w:lang w:eastAsia="it-IT"/>
        </w:rPr>
      </w:pPr>
    </w:p>
    <w:p w:rsidR="001A6A95" w:rsidRPr="00054638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 w:rsidRPr="000C3210">
        <w:rPr>
          <w:rFonts w:ascii="Times New Roman" w:hAnsi="Times New Roman"/>
          <w:sz w:val="16"/>
          <w:szCs w:val="16"/>
          <w:lang w:eastAsia="it-IT"/>
        </w:rPr>
        <w:t xml:space="preserve">La </w:t>
      </w:r>
      <w:r>
        <w:rPr>
          <w:rFonts w:ascii="Times New Roman" w:hAnsi="Times New Roman"/>
          <w:sz w:val="16"/>
          <w:szCs w:val="16"/>
          <w:lang w:eastAsia="it-IT"/>
        </w:rPr>
        <w:t xml:space="preserve">prima regola ci dice pertanto 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che </w:t>
      </w:r>
      <w:r>
        <w:rPr>
          <w:rFonts w:ascii="Times New Roman" w:hAnsi="Times New Roman"/>
          <w:sz w:val="16"/>
          <w:szCs w:val="16"/>
          <w:lang w:eastAsia="it-IT"/>
        </w:rPr>
        <w:t xml:space="preserve">è </w:t>
      </w:r>
      <w:r w:rsidRPr="000C3210">
        <w:rPr>
          <w:rFonts w:ascii="Times New Roman" w:hAnsi="Times New Roman"/>
          <w:sz w:val="16"/>
          <w:szCs w:val="16"/>
          <w:lang w:eastAsia="it-IT"/>
        </w:rPr>
        <w:t>nell’autenticità dei nostr</w:t>
      </w:r>
      <w:r>
        <w:rPr>
          <w:rFonts w:ascii="Times New Roman" w:hAnsi="Times New Roman"/>
          <w:sz w:val="16"/>
          <w:szCs w:val="16"/>
          <w:lang w:eastAsia="it-IT"/>
        </w:rPr>
        <w:t>i bisogni e valori più profondi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-</w:t>
      </w:r>
      <w:r>
        <w:rPr>
          <w:rFonts w:ascii="Times New Roman" w:hAnsi="Times New Roman"/>
          <w:sz w:val="16"/>
          <w:szCs w:val="16"/>
          <w:lang w:eastAsia="it-IT"/>
        </w:rPr>
        <w:t xml:space="preserve"> 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di semplicità, </w:t>
      </w:r>
      <w:r>
        <w:rPr>
          <w:rFonts w:ascii="Times New Roman" w:hAnsi="Times New Roman"/>
          <w:sz w:val="16"/>
          <w:szCs w:val="16"/>
          <w:lang w:eastAsia="it-IT"/>
        </w:rPr>
        <w:t>sincerità, ascolto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, impegno, umiltà, e reciproco rispetto </w:t>
      </w:r>
      <w:r>
        <w:rPr>
          <w:rFonts w:ascii="Times New Roman" w:hAnsi="Times New Roman"/>
          <w:sz w:val="16"/>
          <w:szCs w:val="16"/>
          <w:lang w:eastAsia="it-IT"/>
        </w:rPr>
        <w:t>–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</w:t>
      </w:r>
      <w:r>
        <w:rPr>
          <w:rFonts w:ascii="Times New Roman" w:hAnsi="Times New Roman"/>
          <w:sz w:val="16"/>
          <w:szCs w:val="16"/>
          <w:lang w:eastAsia="it-IT"/>
        </w:rPr>
        <w:t>che occorre cercare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i p</w:t>
      </w:r>
      <w:r>
        <w:rPr>
          <w:rFonts w:ascii="Times New Roman" w:hAnsi="Times New Roman"/>
          <w:sz w:val="16"/>
          <w:szCs w:val="16"/>
          <w:lang w:eastAsia="it-IT"/>
        </w:rPr>
        <w:t>iù naturali ed efficaci rimedi contro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quel</w:t>
      </w:r>
      <w:r>
        <w:rPr>
          <w:rFonts w:ascii="Times New Roman" w:hAnsi="Times New Roman"/>
          <w:sz w:val="16"/>
          <w:szCs w:val="16"/>
          <w:lang w:eastAsia="it-IT"/>
        </w:rPr>
        <w:t xml:space="preserve">la che a molti appare </w:t>
      </w:r>
      <w:r w:rsidRPr="000C3210">
        <w:rPr>
          <w:rFonts w:ascii="Times New Roman" w:hAnsi="Times New Roman"/>
          <w:sz w:val="16"/>
          <w:szCs w:val="16"/>
          <w:lang w:eastAsia="it-IT"/>
        </w:rPr>
        <w:t>l’insormontabile complessità del</w:t>
      </w:r>
      <w:r>
        <w:rPr>
          <w:rFonts w:ascii="Times New Roman" w:hAnsi="Times New Roman"/>
          <w:sz w:val="16"/>
          <w:szCs w:val="16"/>
          <w:lang w:eastAsia="it-IT"/>
        </w:rPr>
        <w:t>le moderne tecnologie</w:t>
      </w:r>
      <w:r w:rsidRPr="000C3210">
        <w:rPr>
          <w:rFonts w:ascii="Times New Roman" w:hAnsi="Times New Roman"/>
          <w:sz w:val="16"/>
          <w:szCs w:val="16"/>
          <w:lang w:eastAsia="it-IT"/>
        </w:rPr>
        <w:t>.</w:t>
      </w:r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</w:t>
      </w:r>
    </w:p>
    <w:p w:rsidR="001A6A95" w:rsidRPr="00054638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1A6A95" w:rsidRPr="00054638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 w:rsidRPr="000C3210">
        <w:rPr>
          <w:rFonts w:ascii="Times New Roman" w:hAnsi="Times New Roman"/>
          <w:sz w:val="16"/>
          <w:szCs w:val="16"/>
          <w:lang w:eastAsia="it-IT"/>
        </w:rPr>
        <w:t xml:space="preserve">Ma la </w:t>
      </w:r>
      <w:r>
        <w:rPr>
          <w:rFonts w:ascii="Times New Roman" w:hAnsi="Times New Roman"/>
          <w:sz w:val="16"/>
          <w:szCs w:val="16"/>
          <w:lang w:eastAsia="it-IT"/>
        </w:rPr>
        <w:t>consapevolezza di tale regola di semplicità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</w:t>
      </w:r>
      <w:r>
        <w:rPr>
          <w:rFonts w:ascii="Times New Roman" w:hAnsi="Times New Roman"/>
          <w:sz w:val="16"/>
          <w:szCs w:val="16"/>
          <w:lang w:eastAsia="it-IT"/>
        </w:rPr>
        <w:t xml:space="preserve">- </w:t>
      </w:r>
      <w:r w:rsidRPr="000C3210">
        <w:rPr>
          <w:rFonts w:ascii="Times New Roman" w:hAnsi="Times New Roman"/>
          <w:sz w:val="16"/>
          <w:szCs w:val="16"/>
          <w:lang w:eastAsia="it-IT"/>
        </w:rPr>
        <w:t>del nostro essere semplici uomini fra uomini, parti di un</w:t>
      </w:r>
      <w:r>
        <w:rPr>
          <w:rFonts w:ascii="Times New Roman" w:hAnsi="Times New Roman"/>
          <w:sz w:val="16"/>
          <w:szCs w:val="16"/>
          <w:lang w:eastAsia="it-IT"/>
        </w:rPr>
        <w:t xml:space="preserve"> più vasto </w:t>
      </w:r>
      <w:r w:rsidRPr="000C3210">
        <w:rPr>
          <w:rFonts w:ascii="Times New Roman" w:hAnsi="Times New Roman"/>
          <w:sz w:val="16"/>
          <w:szCs w:val="16"/>
          <w:lang w:eastAsia="it-IT"/>
        </w:rPr>
        <w:t>sistema in cui il movimento del più piccolo pezzo muta il valore di tutti gli altri</w:t>
      </w:r>
      <w:r>
        <w:rPr>
          <w:rFonts w:ascii="Times New Roman" w:hAnsi="Times New Roman"/>
          <w:sz w:val="16"/>
          <w:szCs w:val="16"/>
          <w:lang w:eastAsia="it-IT"/>
        </w:rPr>
        <w:t xml:space="preserve"> -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ci introduce, con altrettanta naturalezza, nel</w:t>
      </w:r>
      <w:r>
        <w:rPr>
          <w:rFonts w:ascii="Times New Roman" w:hAnsi="Times New Roman"/>
          <w:sz w:val="16"/>
          <w:szCs w:val="16"/>
          <w:lang w:eastAsia="it-IT"/>
        </w:rPr>
        <w:t xml:space="preserve"> terreno del</w:t>
      </w:r>
      <w:r w:rsidRPr="000C3210">
        <w:rPr>
          <w:rFonts w:ascii="Times New Roman" w:hAnsi="Times New Roman"/>
          <w:sz w:val="16"/>
          <w:szCs w:val="16"/>
          <w:lang w:eastAsia="it-IT"/>
        </w:rPr>
        <w:t>la più profonda dim</w:t>
      </w:r>
      <w:r>
        <w:rPr>
          <w:rFonts w:ascii="Times New Roman" w:hAnsi="Times New Roman"/>
          <w:sz w:val="16"/>
          <w:szCs w:val="16"/>
          <w:lang w:eastAsia="it-IT"/>
        </w:rPr>
        <w:t xml:space="preserve">ensione sistemica e informativa, 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se non </w:t>
      </w:r>
      <w:r>
        <w:rPr>
          <w:rFonts w:ascii="Times New Roman" w:hAnsi="Times New Roman"/>
          <w:sz w:val="16"/>
          <w:szCs w:val="16"/>
          <w:lang w:eastAsia="it-IT"/>
        </w:rPr>
        <w:t>anche squisitamente linguistica, in cui si risolvono i mondi,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che oggi si vann</w:t>
      </w:r>
      <w:r>
        <w:rPr>
          <w:rFonts w:ascii="Times New Roman" w:hAnsi="Times New Roman"/>
          <w:sz w:val="16"/>
          <w:szCs w:val="16"/>
          <w:lang w:eastAsia="it-IT"/>
        </w:rPr>
        <w:t>o sovrapponendo,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dello </w:t>
      </w:r>
      <w:proofErr w:type="spellStart"/>
      <w:r w:rsidRPr="000C3210">
        <w:rPr>
          <w:rFonts w:ascii="Times New Roman" w:hAnsi="Times New Roman"/>
          <w:i/>
          <w:sz w:val="16"/>
          <w:szCs w:val="16"/>
          <w:lang w:eastAsia="it-IT"/>
        </w:rPr>
        <w:t>iusdicere</w:t>
      </w:r>
      <w:proofErr w:type="spellEnd"/>
      <w:r w:rsidRPr="000C3210">
        <w:rPr>
          <w:rFonts w:ascii="Times New Roman" w:hAnsi="Times New Roman"/>
          <w:sz w:val="16"/>
          <w:szCs w:val="16"/>
          <w:lang w:eastAsia="it-IT"/>
        </w:rPr>
        <w:t xml:space="preserve"> e dell’informatica. </w:t>
      </w:r>
    </w:p>
    <w:p w:rsidR="001A6A95" w:rsidRPr="00054638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1A6A95" w:rsidRPr="00054638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 w:rsidRPr="000C3210">
        <w:rPr>
          <w:rFonts w:ascii="Times New Roman" w:hAnsi="Times New Roman"/>
          <w:sz w:val="16"/>
          <w:szCs w:val="16"/>
          <w:lang w:eastAsia="it-IT"/>
        </w:rPr>
        <w:t xml:space="preserve">Il convegno vuole aprire uno spiraglio su questi temi. </w:t>
      </w:r>
    </w:p>
    <w:p w:rsidR="000C3210" w:rsidRPr="00054638" w:rsidRDefault="001A6A95" w:rsidP="001A6A9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 w:rsidRPr="000C3210">
        <w:rPr>
          <w:rFonts w:ascii="Times New Roman" w:hAnsi="Times New Roman"/>
          <w:sz w:val="16"/>
          <w:szCs w:val="16"/>
          <w:lang w:eastAsia="it-IT"/>
        </w:rPr>
        <w:t xml:space="preserve">Da essi trarre un approccio semplice </w:t>
      </w:r>
      <w:r>
        <w:rPr>
          <w:rFonts w:ascii="Times New Roman" w:hAnsi="Times New Roman"/>
          <w:sz w:val="16"/>
          <w:szCs w:val="16"/>
          <w:lang w:eastAsia="it-IT"/>
        </w:rPr>
        <w:t xml:space="preserve">e “morbido” </w:t>
      </w:r>
      <w:r w:rsidRPr="000C3210">
        <w:rPr>
          <w:rFonts w:ascii="Times New Roman" w:hAnsi="Times New Roman"/>
          <w:sz w:val="16"/>
          <w:szCs w:val="16"/>
          <w:lang w:eastAsia="it-IT"/>
        </w:rPr>
        <w:t>ai sistemi informatici,</w:t>
      </w:r>
      <w:r>
        <w:rPr>
          <w:rFonts w:ascii="Times New Roman" w:hAnsi="Times New Roman"/>
          <w:sz w:val="16"/>
          <w:szCs w:val="16"/>
          <w:lang w:eastAsia="it-IT"/>
        </w:rPr>
        <w:t xml:space="preserve"> utile, sia nello studio e </w:t>
      </w:r>
      <w:r w:rsidRPr="000C3210">
        <w:rPr>
          <w:rFonts w:ascii="Times New Roman" w:hAnsi="Times New Roman"/>
          <w:sz w:val="16"/>
          <w:szCs w:val="16"/>
          <w:lang w:eastAsia="it-IT"/>
        </w:rPr>
        <w:t>soluzione dei problemi pratici e teorici posti dalla nuova normativa</w:t>
      </w:r>
      <w:r>
        <w:rPr>
          <w:rFonts w:ascii="Times New Roman" w:hAnsi="Times New Roman"/>
          <w:sz w:val="16"/>
          <w:szCs w:val="16"/>
          <w:lang w:eastAsia="it-IT"/>
        </w:rPr>
        <w:t>, sia nell’</w:t>
      </w:r>
      <w:r w:rsidRPr="000C3210">
        <w:rPr>
          <w:rFonts w:ascii="Times New Roman" w:hAnsi="Times New Roman"/>
          <w:sz w:val="16"/>
          <w:szCs w:val="16"/>
          <w:lang w:eastAsia="it-IT"/>
        </w:rPr>
        <w:t>elabora</w:t>
      </w:r>
      <w:r>
        <w:rPr>
          <w:rFonts w:ascii="Times New Roman" w:hAnsi="Times New Roman"/>
          <w:sz w:val="16"/>
          <w:szCs w:val="16"/>
          <w:lang w:eastAsia="it-IT"/>
        </w:rPr>
        <w:t>zione di sistemi informatici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</w:t>
      </w:r>
      <w:r>
        <w:rPr>
          <w:rFonts w:ascii="Times New Roman" w:hAnsi="Times New Roman"/>
          <w:sz w:val="16"/>
          <w:szCs w:val="16"/>
          <w:lang w:eastAsia="it-IT"/>
        </w:rPr>
        <w:t>di altrettanto semplice ed elastico utilizzo;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il più possibile </w:t>
      </w:r>
      <w:r>
        <w:rPr>
          <w:rFonts w:ascii="Times New Roman" w:hAnsi="Times New Roman"/>
          <w:sz w:val="16"/>
          <w:szCs w:val="16"/>
          <w:lang w:eastAsia="it-IT"/>
        </w:rPr>
        <w:t>simili, in altre parole,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a quel</w:t>
      </w:r>
      <w:r>
        <w:rPr>
          <w:rFonts w:ascii="Times New Roman" w:hAnsi="Times New Roman"/>
          <w:sz w:val="16"/>
          <w:szCs w:val="16"/>
          <w:lang w:eastAsia="it-IT"/>
        </w:rPr>
        <w:t xml:space="preserve"> potentissimo e umanissimo sistema aperto </w:t>
      </w:r>
      <w:r w:rsidRPr="000C3210">
        <w:rPr>
          <w:rFonts w:ascii="Times New Roman" w:hAnsi="Times New Roman"/>
          <w:sz w:val="16"/>
          <w:szCs w:val="16"/>
          <w:lang w:eastAsia="it-IT"/>
        </w:rPr>
        <w:t>costituito dalla lingua naturale</w:t>
      </w:r>
      <w:r>
        <w:rPr>
          <w:rFonts w:ascii="Times New Roman" w:hAnsi="Times New Roman"/>
          <w:sz w:val="16"/>
          <w:szCs w:val="16"/>
          <w:lang w:eastAsia="it-IT"/>
        </w:rPr>
        <w:t xml:space="preserve"> (</w:t>
      </w:r>
      <w:r w:rsidRPr="005428E8">
        <w:rPr>
          <w:rFonts w:ascii="Times New Roman" w:hAnsi="Times New Roman"/>
          <w:i/>
          <w:sz w:val="16"/>
          <w:szCs w:val="16"/>
          <w:lang w:eastAsia="it-IT"/>
        </w:rPr>
        <w:t xml:space="preserve">in interiore </w:t>
      </w:r>
      <w:proofErr w:type="spellStart"/>
      <w:r w:rsidRPr="005428E8">
        <w:rPr>
          <w:rFonts w:ascii="Times New Roman" w:hAnsi="Times New Roman"/>
          <w:i/>
          <w:sz w:val="16"/>
          <w:szCs w:val="16"/>
          <w:lang w:eastAsia="it-IT"/>
        </w:rPr>
        <w:t>homine</w:t>
      </w:r>
      <w:proofErr w:type="spellEnd"/>
      <w:r w:rsidRPr="005428E8">
        <w:rPr>
          <w:rFonts w:ascii="Times New Roman" w:hAnsi="Times New Roman"/>
          <w:i/>
          <w:sz w:val="16"/>
          <w:szCs w:val="16"/>
          <w:lang w:eastAsia="it-IT"/>
        </w:rPr>
        <w:t>,,,</w:t>
      </w:r>
      <w:r>
        <w:rPr>
          <w:rFonts w:ascii="Times New Roman" w:hAnsi="Times New Roman"/>
          <w:sz w:val="16"/>
          <w:szCs w:val="16"/>
          <w:lang w:eastAsia="it-IT"/>
        </w:rPr>
        <w:t>)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, anch’essa </w:t>
      </w:r>
      <w:r w:rsidRPr="000C3210">
        <w:rPr>
          <w:rFonts w:ascii="Times New Roman" w:hAnsi="Times New Roman"/>
          <w:i/>
          <w:sz w:val="16"/>
          <w:szCs w:val="16"/>
          <w:lang w:eastAsia="it-IT"/>
        </w:rPr>
        <w:t>pro</w:t>
      </w:r>
      <w:r w:rsidRPr="000C3210">
        <w:rPr>
          <w:rFonts w:ascii="Times New Roman" w:hAnsi="Times New Roman"/>
          <w:sz w:val="16"/>
          <w:szCs w:val="16"/>
          <w:lang w:eastAsia="it-IT"/>
        </w:rPr>
        <w:t>-vocata</w:t>
      </w:r>
      <w:r w:rsidR="00F75319">
        <w:rPr>
          <w:rFonts w:ascii="Times New Roman" w:hAnsi="Times New Roman"/>
          <w:sz w:val="16"/>
          <w:szCs w:val="16"/>
          <w:lang w:eastAsia="it-IT"/>
        </w:rPr>
        <w:t>, a ben vedere,</w:t>
      </w:r>
      <w:r w:rsidRPr="000C3210">
        <w:rPr>
          <w:rFonts w:ascii="Times New Roman" w:hAnsi="Times New Roman"/>
          <w:sz w:val="16"/>
          <w:szCs w:val="16"/>
          <w:lang w:eastAsia="it-IT"/>
        </w:rPr>
        <w:t xml:space="preserve"> dalla sfida dell’informatica.</w:t>
      </w:r>
      <w:r w:rsidR="00054638"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</w:t>
      </w:r>
    </w:p>
    <w:p w:rsidR="00F6136D" w:rsidRDefault="00054638" w:rsidP="00CE5E8B">
      <w:pPr>
        <w:tabs>
          <w:tab w:val="left" w:pos="1980"/>
        </w:tabs>
        <w:ind w:left="360" w:right="17"/>
        <w:rPr>
          <w:rFonts w:ascii="Arial" w:hAnsi="Arial" w:cs="Arial"/>
          <w:sz w:val="19"/>
          <w:szCs w:val="19"/>
        </w:rPr>
      </w:pPr>
      <w:r>
        <w:rPr>
          <w:rFonts w:ascii="Times New Roman" w:hAnsi="Times New Roman"/>
          <w:b/>
          <w:color w:val="1A1A1A"/>
          <w:sz w:val="16"/>
          <w:szCs w:val="16"/>
          <w:lang w:eastAsia="it-IT"/>
        </w:rPr>
        <w:br w:type="column"/>
      </w:r>
      <w:r w:rsidR="00BC1129">
        <w:rPr>
          <w:rFonts w:ascii="Times New Roman" w:hAnsi="Times New Roman"/>
          <w:b/>
          <w:color w:val="1A1A1A"/>
          <w:sz w:val="16"/>
          <w:szCs w:val="16"/>
          <w:lang w:eastAsia="it-IT"/>
        </w:rPr>
        <w:lastRenderedPageBreak/>
        <w:t xml:space="preserve">    </w:t>
      </w:r>
      <w:r w:rsidR="006F6765">
        <w:rPr>
          <w:rFonts w:ascii="Arial" w:hAnsi="Arial" w:cs="Arial"/>
          <w:sz w:val="19"/>
          <w:szCs w:val="19"/>
        </w:rPr>
        <w:t xml:space="preserve"> </w:t>
      </w:r>
      <w:r w:rsidR="00BC1129">
        <w:rPr>
          <w:rFonts w:ascii="Arial" w:hAnsi="Arial" w:cs="Arial"/>
          <w:sz w:val="19"/>
          <w:szCs w:val="19"/>
        </w:rPr>
        <w:t xml:space="preserve">       </w:t>
      </w:r>
      <w:hyperlink r:id="rId7" w:history="1">
        <w:r w:rsidR="00520807">
          <w:rPr>
            <w:rFonts w:ascii="Arial" w:hAnsi="Arial" w:cs="Arial"/>
            <w:color w:val="1A0DAB"/>
            <w:sz w:val="19"/>
            <w:szCs w:val="19"/>
          </w:rPr>
          <w:fldChar w:fldCharType="begin"/>
        </w:r>
        <w:r w:rsidR="006F6765">
          <w:rPr>
            <w:rFonts w:ascii="Arial" w:hAnsi="Arial" w:cs="Arial"/>
            <w:color w:val="1A0DAB"/>
            <w:sz w:val="19"/>
            <w:szCs w:val="19"/>
          </w:rPr>
          <w:instrText xml:space="preserve"> INCLUDEPICTURE "https://encrypted-tbn1.gstatic.com/images?q=tbn:ANd9GcTPGeao2PnFGdHncuX6ly3LbBbX_m75zFGyZnpy8tL3MsTdejXnfjc2xwY" \* MERGEFORMATINET </w:instrText>
        </w:r>
        <w:r w:rsidR="00520807">
          <w:rPr>
            <w:rFonts w:ascii="Arial" w:hAnsi="Arial" w:cs="Arial"/>
            <w:color w:val="1A0DAB"/>
            <w:sz w:val="19"/>
            <w:szCs w:val="19"/>
          </w:rPr>
          <w:fldChar w:fldCharType="separate"/>
        </w:r>
        <w:r w:rsidR="00520807" w:rsidRPr="00520807">
          <w:rPr>
            <w:rFonts w:ascii="Arial" w:hAnsi="Arial" w:cs="Arial"/>
            <w:color w:val="1A0DAB"/>
            <w:sz w:val="19"/>
            <w:szCs w:val="1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25.05pt;height:30.7pt" o:button="t">
              <v:imagedata r:id="rId8" r:href="rId9"/>
            </v:shape>
          </w:pict>
        </w:r>
        <w:r w:rsidR="00520807">
          <w:rPr>
            <w:rFonts w:ascii="Arial" w:hAnsi="Arial" w:cs="Arial"/>
            <w:color w:val="1A0DAB"/>
            <w:sz w:val="19"/>
            <w:szCs w:val="19"/>
          </w:rPr>
          <w:fldChar w:fldCharType="end"/>
        </w:r>
      </w:hyperlink>
      <w:r w:rsidR="006F6765">
        <w:rPr>
          <w:rFonts w:ascii="Arial" w:hAnsi="Arial" w:cs="Arial"/>
          <w:sz w:val="19"/>
          <w:szCs w:val="19"/>
        </w:rPr>
        <w:t xml:space="preserve">        </w:t>
      </w:r>
      <w:r w:rsidR="00F6136D">
        <w:rPr>
          <w:rFonts w:ascii="Arial" w:hAnsi="Arial" w:cs="Arial"/>
          <w:sz w:val="19"/>
          <w:szCs w:val="19"/>
        </w:rPr>
        <w:t xml:space="preserve">      </w:t>
      </w:r>
      <w:r w:rsidR="00520807" w:rsidRPr="00520807">
        <w:rPr>
          <w:rFonts w:ascii="Arial" w:hAnsi="Arial" w:cs="Arial"/>
          <w:noProof/>
          <w:sz w:val="19"/>
          <w:szCs w:val="19"/>
          <w:lang w:eastAsia="it-IT"/>
        </w:rPr>
        <w:pict>
          <v:shape id="Immagine 10" o:spid="_x0000_i1026" type="#_x0000_t75" style="width:41.3pt;height:26.9pt;visibility:visible">
            <v:imagedata r:id="rId10" o:title=""/>
          </v:shape>
        </w:pict>
      </w:r>
      <w:r w:rsidR="00F6136D">
        <w:rPr>
          <w:rFonts w:ascii="Arial" w:hAnsi="Arial" w:cs="Arial"/>
          <w:sz w:val="19"/>
          <w:szCs w:val="19"/>
        </w:rPr>
        <w:t xml:space="preserve">  </w:t>
      </w:r>
    </w:p>
    <w:p w:rsidR="005234D1" w:rsidRDefault="00520807" w:rsidP="00CE5E8B">
      <w:pPr>
        <w:tabs>
          <w:tab w:val="left" w:pos="1980"/>
        </w:tabs>
        <w:ind w:left="360" w:right="17"/>
        <w:rPr>
          <w:rFonts w:ascii="Arial" w:hAnsi="Arial" w:cs="Arial"/>
          <w:sz w:val="19"/>
          <w:szCs w:val="19"/>
        </w:rPr>
      </w:pPr>
      <w:r w:rsidRPr="00520807">
        <w:rPr>
          <w:rFonts w:ascii="Times New Roman" w:hAnsi="Times New Roman"/>
        </w:rPr>
        <w:pict>
          <v:oval id="_x0000_s1039" style="position:absolute;left:0;text-align:left;margin-left:84.75pt;margin-top:10.3pt;width:30.3pt;height:39.9pt;z-index:1" filled="f" strokecolor="#943634"/>
        </w:pict>
      </w:r>
    </w:p>
    <w:p w:rsidR="006F6765" w:rsidRDefault="00520807" w:rsidP="002F0CB7">
      <w:pPr>
        <w:tabs>
          <w:tab w:val="left" w:pos="1980"/>
        </w:tabs>
        <w:ind w:right="17"/>
        <w:jc w:val="center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  <w:r w:rsidRPr="00520807">
        <w:rPr>
          <w:rFonts w:ascii="Arial" w:hAnsi="Arial" w:cs="Arial"/>
          <w:noProof/>
          <w:sz w:val="19"/>
          <w:szCs w:val="19"/>
          <w:lang w:eastAsia="it-IT"/>
        </w:rPr>
        <w:pict>
          <v:shape id="Immagine 17" o:spid="_x0000_i1027" type="#_x0000_t75" alt="http://www.ordineavvocatisulmona.it/image/logo_100.gif" style="width:25.05pt;height:32.55pt;visibility:visible">
            <v:imagedata r:id="rId11" o:title="logo_100"/>
          </v:shape>
        </w:pict>
      </w:r>
      <w:r w:rsidR="005234D1">
        <w:rPr>
          <w:rFonts w:ascii="Arial" w:hAnsi="Arial" w:cs="Arial"/>
          <w:noProof/>
          <w:sz w:val="19"/>
          <w:szCs w:val="19"/>
          <w:lang w:eastAsia="it-IT"/>
        </w:rPr>
        <w:t xml:space="preserve">               </w:t>
      </w:r>
      <w:r w:rsidR="008B6427">
        <w:rPr>
          <w:rFonts w:ascii="Arial" w:hAnsi="Arial" w:cs="Arial"/>
          <w:noProof/>
          <w:sz w:val="19"/>
          <w:szCs w:val="19"/>
          <w:lang w:eastAsia="it-IT"/>
        </w:rPr>
        <w:t xml:space="preserve">  </w:t>
      </w:r>
      <w:r w:rsidRPr="00520807">
        <w:rPr>
          <w:rFonts w:ascii="Arial" w:hAnsi="Arial" w:cs="Arial"/>
          <w:noProof/>
          <w:sz w:val="19"/>
          <w:szCs w:val="19"/>
          <w:lang w:eastAsia="it-IT"/>
        </w:rPr>
        <w:pict>
          <v:shape id="Immagine 1" o:spid="_x0000_i1028" type="#_x0000_t75" alt="Giuseppe Capograssi di A. Giovannoni" style="width:21.9pt;height:33.2pt;visibility:visible">
            <v:imagedata r:id="rId12" o:title="Giuseppe Capograssi di A"/>
          </v:shape>
        </w:pict>
      </w:r>
      <w:r w:rsidR="005234D1">
        <w:rPr>
          <w:rFonts w:ascii="Arial" w:hAnsi="Arial" w:cs="Arial"/>
          <w:noProof/>
          <w:sz w:val="19"/>
          <w:szCs w:val="19"/>
          <w:lang w:eastAsia="it-IT"/>
        </w:rPr>
        <w:t xml:space="preserve">                  </w:t>
      </w:r>
      <w:r w:rsidRPr="00520807">
        <w:rPr>
          <w:rFonts w:ascii="Arial" w:hAnsi="Arial" w:cs="Arial"/>
          <w:noProof/>
          <w:sz w:val="19"/>
          <w:szCs w:val="19"/>
          <w:lang w:eastAsia="it-IT"/>
        </w:rPr>
        <w:pict>
          <v:shape id="_x0000_i1029" type="#_x0000_t75" style="width:33.2pt;height:33.2pt">
            <v:imagedata r:id="rId13" o:title="Logo-Sul[1]"/>
          </v:shape>
        </w:pict>
      </w:r>
    </w:p>
    <w:p w:rsidR="00A7259C" w:rsidRDefault="00A7259C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6"/>
          <w:szCs w:val="16"/>
          <w:lang w:eastAsia="it-IT"/>
        </w:rPr>
      </w:pPr>
    </w:p>
    <w:p w:rsidR="006F6765" w:rsidRPr="005234D1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1A1A1A"/>
          <w:sz w:val="16"/>
          <w:szCs w:val="16"/>
          <w:lang w:eastAsia="it-IT"/>
        </w:rPr>
      </w:pPr>
      <w:r w:rsidRPr="005234D1">
        <w:rPr>
          <w:rFonts w:ascii="Times New Roman" w:hAnsi="Times New Roman"/>
          <w:i/>
          <w:color w:val="1A1A1A"/>
          <w:sz w:val="16"/>
          <w:szCs w:val="16"/>
          <w:lang w:eastAsia="it-IT"/>
        </w:rPr>
        <w:t>con il patrocinio di</w:t>
      </w:r>
    </w:p>
    <w:p w:rsidR="006F6765" w:rsidRDefault="00520807" w:rsidP="006F676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  <w:hyperlink r:id="rId14" w:tgtFrame="_blank" w:history="1">
        <w:r>
          <w:rPr>
            <w:noProof/>
            <w:lang w:eastAsia="it-IT"/>
          </w:rPr>
          <w:pict>
            <v:shape id="yui_3_10_0_1_1402303794637_297" o:spid="_x0000_i1030" type="#_x0000_t75" alt="http://www.zeroconfini.it/wp-content/uploads/2013/03/Ministero-della-Giustizia-logo.jpg" style="width:67pt;height:44.45pt;visibility:visible" o:button="t">
              <v:imagedata r:id="rId15" o:title="Ministero-della-Giustizia-logo"/>
            </v:shape>
          </w:pict>
        </w:r>
      </w:hyperlink>
      <w:r w:rsidR="006F6765">
        <w:t xml:space="preserve">                  </w:t>
      </w:r>
      <w:r w:rsidRPr="00520807">
        <w:rPr>
          <w:rFonts w:ascii="Times New Roman" w:hAnsi="Times New Roman"/>
          <w:b/>
          <w:noProof/>
          <w:color w:val="1A1A1A"/>
          <w:sz w:val="16"/>
          <w:szCs w:val="16"/>
          <w:lang w:eastAsia="it-IT"/>
        </w:rPr>
        <w:pict>
          <v:shape id="ihover-img" o:spid="_x0000_i1031" type="#_x0000_t75" alt="... della Scuola Superiore della Magistratura » scuola magistratura" style="width:68.85pt;height:45.7pt;visibility:visible">
            <v:imagedata r:id="rId16" o:title=""/>
          </v:shape>
        </w:pict>
      </w:r>
    </w:p>
    <w:p w:rsidR="006F6765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</w:p>
    <w:p w:rsidR="006F6765" w:rsidRPr="00EB5668" w:rsidRDefault="00520807" w:rsidP="006F676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  <w:hyperlink r:id="rId17" w:history="1">
        <w:r w:rsidRPr="00520807">
          <w:rPr>
            <w:rFonts w:ascii="Arial" w:hAnsi="Arial" w:cs="Arial"/>
            <w:color w:val="1A0DAB"/>
            <w:sz w:val="14"/>
            <w:szCs w:val="14"/>
          </w:rPr>
          <w:pict>
            <v:shape id="_x0000_i1032" type="#_x0000_t75" alt="" style="width:41.95pt;height:41.3pt" o:button="t">
              <v:imagedata r:id="rId18" r:href="rId19"/>
            </v:shape>
          </w:pict>
        </w:r>
      </w:hyperlink>
      <w:r w:rsidR="006F6765">
        <w:rPr>
          <w:rFonts w:ascii="Times New Roman" w:hAnsi="Times New Roman"/>
          <w:b/>
          <w:color w:val="1A1A1A"/>
          <w:sz w:val="16"/>
          <w:szCs w:val="16"/>
          <w:lang w:eastAsia="it-IT"/>
        </w:rPr>
        <w:br/>
      </w:r>
    </w:p>
    <w:tbl>
      <w:tblPr>
        <w:tblW w:w="5328" w:type="dxa"/>
        <w:jc w:val="center"/>
        <w:tblLook w:val="01E0"/>
      </w:tblPr>
      <w:tblGrid>
        <w:gridCol w:w="2256"/>
        <w:gridCol w:w="3072"/>
      </w:tblGrid>
      <w:tr w:rsidR="006F6765" w:rsidRPr="00410F24">
        <w:trPr>
          <w:jc w:val="center"/>
        </w:trPr>
        <w:tc>
          <w:tcPr>
            <w:tcW w:w="2256" w:type="dxa"/>
          </w:tcPr>
          <w:p w:rsidR="006F6765" w:rsidRPr="00131B6B" w:rsidRDefault="006F6765" w:rsidP="00CB0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A1A1A"/>
                <w:sz w:val="18"/>
                <w:szCs w:val="18"/>
                <w:lang w:eastAsia="it-IT"/>
              </w:rPr>
            </w:pPr>
            <w:r w:rsidRPr="00131B6B">
              <w:rPr>
                <w:rFonts w:ascii="Times New Roman" w:hAnsi="Times New Roman"/>
                <w:color w:val="1A1A1A"/>
                <w:sz w:val="18"/>
                <w:szCs w:val="18"/>
                <w:lang w:eastAsia="it-IT"/>
              </w:rPr>
              <w:t>Comune di Sulmona</w:t>
            </w:r>
          </w:p>
          <w:p w:rsidR="006F6765" w:rsidRPr="00410F24" w:rsidRDefault="00056949" w:rsidP="00CB0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1A1A1A"/>
                <w:sz w:val="18"/>
                <w:szCs w:val="18"/>
                <w:lang w:eastAsia="it-IT"/>
              </w:rPr>
            </w:pPr>
            <w:r>
              <w:t xml:space="preserve">     </w:t>
            </w:r>
            <w:hyperlink r:id="rId20" w:history="1">
              <w:r w:rsidR="00520807" w:rsidRPr="00520807">
                <w:rPr>
                  <w:rFonts w:ascii="Times New Roman" w:hAnsi="Times New Roman"/>
                  <w:b/>
                  <w:noProof/>
                  <w:color w:val="1A1A1A"/>
                  <w:sz w:val="18"/>
                  <w:szCs w:val="18"/>
                  <w:lang w:eastAsia="it-IT"/>
                </w:rPr>
                <w:pict>
                  <v:shape id="Immagine 4" o:spid="_x0000_i1033" type="#_x0000_t75" alt="https://encrypted-tbn1.gstatic.com/images?q=tbn:ANd9GcRSck4mhJ9R0KjgXJG3rEwVtgPS5wigMXi_6xgfmgyI0elPGGKZLaL9bw" style="width:16.3pt;height:30.05pt;visibility:visible" o:button="t">
                    <v:imagedata r:id="rId21" o:title="ANd9GcRSck4mhJ9R0KjgXJG3rEwVtgPS5wigMXi_6xgfmgyI0elPGGKZLaL9bw"/>
                  </v:shape>
                </w:pict>
              </w:r>
            </w:hyperlink>
          </w:p>
        </w:tc>
        <w:tc>
          <w:tcPr>
            <w:tcW w:w="3072" w:type="dxa"/>
          </w:tcPr>
          <w:p w:rsidR="006F6765" w:rsidRPr="00131B6B" w:rsidRDefault="006F6765" w:rsidP="00CB0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A1A1A"/>
                <w:sz w:val="18"/>
                <w:szCs w:val="18"/>
                <w:lang w:eastAsia="it-IT"/>
              </w:rPr>
            </w:pPr>
            <w:r w:rsidRPr="00131B6B">
              <w:rPr>
                <w:rFonts w:ascii="Times New Roman" w:hAnsi="Times New Roman"/>
                <w:color w:val="1A1A1A"/>
                <w:sz w:val="18"/>
                <w:szCs w:val="18"/>
                <w:lang w:eastAsia="it-IT"/>
              </w:rPr>
              <w:t>Provincia di L’Aquila</w:t>
            </w:r>
          </w:p>
          <w:p w:rsidR="006F6765" w:rsidRPr="00410F24" w:rsidRDefault="00056949" w:rsidP="00CB0C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1A1A1A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E5E8B">
              <w:rPr>
                <w:rFonts w:ascii="Arial" w:hAnsi="Arial" w:cs="Arial"/>
                <w:sz w:val="14"/>
                <w:szCs w:val="14"/>
              </w:rPr>
              <w:t xml:space="preserve">  </w:t>
            </w:r>
            <w:hyperlink r:id="rId22" w:history="1">
              <w:r w:rsidR="00520807" w:rsidRPr="00520807">
                <w:rPr>
                  <w:rFonts w:ascii="Arial" w:hAnsi="Arial" w:cs="Arial"/>
                  <w:color w:val="1A0DAB"/>
                  <w:sz w:val="14"/>
                  <w:szCs w:val="14"/>
                </w:rPr>
                <w:pict>
                  <v:shape id="_x0000_i1034" type="#_x0000_t75" alt="" style="width:20.65pt;height:34.45pt" o:button="t">
                    <v:imagedata r:id="rId23" r:href="rId24"/>
                  </v:shape>
                </w:pict>
              </w:r>
            </w:hyperlink>
          </w:p>
        </w:tc>
      </w:tr>
    </w:tbl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131B6B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8"/>
          <w:szCs w:val="18"/>
          <w:lang w:eastAsia="it-IT"/>
        </w:rPr>
      </w:pPr>
      <w:r w:rsidRPr="00131B6B">
        <w:rPr>
          <w:rFonts w:ascii="Times New Roman" w:hAnsi="Times New Roman"/>
          <w:color w:val="1A1A1A"/>
          <w:sz w:val="18"/>
          <w:szCs w:val="18"/>
          <w:lang w:eastAsia="it-IT"/>
        </w:rPr>
        <w:t>Tribunale di Sulmona</w:t>
      </w:r>
    </w:p>
    <w:p w:rsidR="006F6765" w:rsidRPr="00131B6B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8"/>
          <w:szCs w:val="18"/>
          <w:lang w:eastAsia="it-IT"/>
        </w:rPr>
      </w:pPr>
      <w:r w:rsidRPr="00131B6B">
        <w:rPr>
          <w:rFonts w:ascii="Times New Roman" w:hAnsi="Times New Roman"/>
          <w:color w:val="1A1A1A"/>
          <w:sz w:val="18"/>
          <w:szCs w:val="18"/>
          <w:lang w:eastAsia="it-IT"/>
        </w:rPr>
        <w:t>Università degli Studi dell’Aquila</w:t>
      </w:r>
    </w:p>
    <w:p w:rsidR="006F6765" w:rsidRPr="00131B6B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8"/>
          <w:szCs w:val="18"/>
          <w:lang w:eastAsia="it-IT"/>
        </w:rPr>
      </w:pPr>
      <w:r w:rsidRPr="00131B6B">
        <w:rPr>
          <w:rFonts w:ascii="Times New Roman" w:hAnsi="Times New Roman"/>
          <w:color w:val="1A1A1A"/>
          <w:sz w:val="18"/>
          <w:szCs w:val="18"/>
          <w:lang w:eastAsia="it-IT"/>
        </w:rPr>
        <w:t>Organismo Unitario dell’ Avvocatura</w:t>
      </w:r>
      <w:r w:rsidR="00F75319">
        <w:rPr>
          <w:rFonts w:ascii="Times New Roman" w:hAnsi="Times New Roman"/>
          <w:color w:val="1A1A1A"/>
          <w:sz w:val="18"/>
          <w:szCs w:val="18"/>
          <w:lang w:eastAsia="it-IT"/>
        </w:rPr>
        <w:t xml:space="preserve"> Italiana</w:t>
      </w:r>
    </w:p>
    <w:p w:rsidR="006F6765" w:rsidRPr="00131B6B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8"/>
          <w:szCs w:val="18"/>
          <w:lang w:eastAsia="it-IT"/>
        </w:rPr>
      </w:pPr>
      <w:r w:rsidRPr="00131B6B">
        <w:rPr>
          <w:rFonts w:ascii="Times New Roman" w:hAnsi="Times New Roman"/>
          <w:color w:val="1A1A1A"/>
          <w:sz w:val="18"/>
          <w:szCs w:val="18"/>
          <w:lang w:eastAsia="it-IT"/>
        </w:rPr>
        <w:t>Consiglio dell’Ordine degli Avvocati di Sulmona</w:t>
      </w:r>
    </w:p>
    <w:p w:rsidR="006F6765" w:rsidRPr="00131B6B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8"/>
          <w:szCs w:val="18"/>
          <w:lang w:eastAsia="it-IT"/>
        </w:rPr>
      </w:pPr>
      <w:r w:rsidRPr="00131B6B">
        <w:rPr>
          <w:rFonts w:ascii="Times New Roman" w:hAnsi="Times New Roman"/>
          <w:color w:val="1A1A1A"/>
          <w:sz w:val="18"/>
          <w:szCs w:val="18"/>
          <w:lang w:eastAsia="it-IT"/>
        </w:rPr>
        <w:t xml:space="preserve">Consorzio per il Polo Universitario </w:t>
      </w:r>
    </w:p>
    <w:p w:rsidR="006F6765" w:rsidRPr="00131B6B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8"/>
          <w:szCs w:val="18"/>
          <w:lang w:eastAsia="it-IT"/>
        </w:rPr>
      </w:pPr>
      <w:r w:rsidRPr="00131B6B">
        <w:rPr>
          <w:rFonts w:ascii="Times New Roman" w:hAnsi="Times New Roman"/>
          <w:color w:val="1A1A1A"/>
          <w:sz w:val="18"/>
          <w:szCs w:val="18"/>
          <w:lang w:eastAsia="it-IT"/>
        </w:rPr>
        <w:t>di Sulmona e del Centro Abruzzo</w:t>
      </w:r>
    </w:p>
    <w:p w:rsidR="006F6765" w:rsidRPr="00131B6B" w:rsidRDefault="006F6765" w:rsidP="006F6765">
      <w:pPr>
        <w:autoSpaceDE w:val="0"/>
        <w:autoSpaceDN w:val="0"/>
        <w:adjustRightInd w:val="0"/>
        <w:jc w:val="center"/>
        <w:rPr>
          <w:rFonts w:ascii="Bookman Old Style" w:hAnsi="Bookman Old Style" w:cs="ArialMT"/>
          <w:color w:val="1A1A1A"/>
          <w:sz w:val="18"/>
          <w:szCs w:val="18"/>
          <w:lang w:eastAsia="it-IT"/>
        </w:rPr>
      </w:pPr>
      <w:r w:rsidRPr="00131B6B">
        <w:rPr>
          <w:rFonts w:ascii="Times New Roman" w:hAnsi="Times New Roman"/>
          <w:color w:val="1A1A1A"/>
          <w:sz w:val="18"/>
          <w:szCs w:val="18"/>
          <w:lang w:eastAsia="it-IT"/>
        </w:rPr>
        <w:t xml:space="preserve">Fondazione Nazionale Giuseppe </w:t>
      </w:r>
      <w:proofErr w:type="spellStart"/>
      <w:r w:rsidRPr="00131B6B">
        <w:rPr>
          <w:rFonts w:ascii="Times New Roman" w:hAnsi="Times New Roman"/>
          <w:color w:val="1A1A1A"/>
          <w:sz w:val="18"/>
          <w:szCs w:val="18"/>
          <w:lang w:eastAsia="it-IT"/>
        </w:rPr>
        <w:t>Capograssi</w:t>
      </w:r>
      <w:proofErr w:type="spellEnd"/>
    </w:p>
    <w:p w:rsidR="006F6765" w:rsidRPr="006F6765" w:rsidRDefault="006F6765" w:rsidP="006F6765">
      <w:pPr>
        <w:autoSpaceDE w:val="0"/>
        <w:autoSpaceDN w:val="0"/>
        <w:adjustRightInd w:val="0"/>
        <w:jc w:val="left"/>
        <w:rPr>
          <w:rFonts w:ascii="Bookman Old Style" w:hAnsi="Bookman Old Style" w:cs="ArialMT"/>
          <w:b/>
          <w:color w:val="1A1A1A"/>
          <w:sz w:val="12"/>
          <w:szCs w:val="12"/>
          <w:lang w:eastAsia="it-IT"/>
        </w:rPr>
      </w:pPr>
    </w:p>
    <w:p w:rsidR="006F6765" w:rsidRPr="006F6765" w:rsidRDefault="006F6765" w:rsidP="006F6765">
      <w:pPr>
        <w:autoSpaceDE w:val="0"/>
        <w:autoSpaceDN w:val="0"/>
        <w:adjustRightInd w:val="0"/>
        <w:jc w:val="left"/>
        <w:rPr>
          <w:rFonts w:ascii="Bookman Old Style" w:hAnsi="Bookman Old Style" w:cs="ArialMT"/>
          <w:b/>
          <w:color w:val="1A1A1A"/>
          <w:sz w:val="12"/>
          <w:szCs w:val="12"/>
          <w:lang w:eastAsia="it-IT"/>
        </w:rPr>
      </w:pPr>
    </w:p>
    <w:p w:rsidR="006F6765" w:rsidRPr="00C07B80" w:rsidRDefault="006F6765" w:rsidP="006F676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8"/>
          <w:szCs w:val="28"/>
          <w:lang w:eastAsia="it-IT"/>
        </w:rPr>
      </w:pPr>
      <w:r w:rsidRPr="00C07B80">
        <w:rPr>
          <w:rFonts w:ascii="Times New Roman" w:hAnsi="Times New Roman"/>
          <w:b/>
          <w:color w:val="1A1A1A"/>
          <w:sz w:val="28"/>
          <w:szCs w:val="28"/>
          <w:lang w:eastAsia="it-IT"/>
        </w:rPr>
        <w:t xml:space="preserve">Sulmona 19 e 20 giugno </w:t>
      </w:r>
    </w:p>
    <w:p w:rsidR="006F6765" w:rsidRPr="00C07B80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8"/>
          <w:szCs w:val="28"/>
          <w:lang w:eastAsia="it-IT"/>
        </w:rPr>
      </w:pPr>
      <w:r w:rsidRPr="00C07B80">
        <w:rPr>
          <w:rFonts w:ascii="Times New Roman" w:hAnsi="Times New Roman"/>
          <w:b/>
          <w:color w:val="1A1A1A"/>
          <w:sz w:val="28"/>
          <w:szCs w:val="28"/>
          <w:lang w:eastAsia="it-IT"/>
        </w:rPr>
        <w:t>ABBAZIA CELESTINIANA</w:t>
      </w:r>
    </w:p>
    <w:p w:rsidR="006F6765" w:rsidRPr="00C07B80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Cs w:val="26"/>
          <w:lang w:eastAsia="it-IT"/>
        </w:rPr>
      </w:pPr>
    </w:p>
    <w:p w:rsidR="006F6765" w:rsidRPr="00C07B80" w:rsidRDefault="006F6765" w:rsidP="006F676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6"/>
          <w:szCs w:val="26"/>
          <w:lang w:eastAsia="it-IT"/>
        </w:rPr>
      </w:pPr>
      <w:r w:rsidRPr="00C07B80">
        <w:rPr>
          <w:rFonts w:ascii="Times New Roman" w:hAnsi="Times New Roman"/>
          <w:b/>
          <w:color w:val="1A1A1A"/>
          <w:sz w:val="26"/>
          <w:szCs w:val="26"/>
          <w:lang w:eastAsia="it-IT"/>
        </w:rPr>
        <w:t>Convegno su</w:t>
      </w:r>
    </w:p>
    <w:p w:rsidR="006F6765" w:rsidRPr="00C07B80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6"/>
          <w:szCs w:val="26"/>
          <w:lang w:eastAsia="it-IT"/>
        </w:rPr>
      </w:pPr>
    </w:p>
    <w:p w:rsidR="006F6765" w:rsidRPr="00D65E92" w:rsidRDefault="006F6765" w:rsidP="006F676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8"/>
          <w:lang w:eastAsia="it-IT"/>
        </w:rPr>
      </w:pPr>
      <w:r w:rsidRPr="00D65E92">
        <w:rPr>
          <w:rFonts w:ascii="Times New Roman" w:hAnsi="Times New Roman"/>
          <w:b/>
          <w:color w:val="1A1A1A"/>
          <w:sz w:val="28"/>
          <w:lang w:eastAsia="it-IT"/>
        </w:rPr>
        <w:t xml:space="preserve">PCT (processo civile telematico) </w:t>
      </w:r>
    </w:p>
    <w:p w:rsidR="006F6765" w:rsidRPr="00D65E92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8"/>
          <w:lang w:eastAsia="it-IT"/>
        </w:rPr>
      </w:pPr>
      <w:r w:rsidRPr="00D65E92">
        <w:rPr>
          <w:rFonts w:ascii="Times New Roman" w:hAnsi="Times New Roman"/>
          <w:b/>
          <w:color w:val="1A1A1A"/>
          <w:sz w:val="28"/>
          <w:lang w:eastAsia="it-IT"/>
        </w:rPr>
        <w:t>e linguaggi giudiziari</w:t>
      </w:r>
    </w:p>
    <w:p w:rsidR="006F6765" w:rsidRPr="00C07B80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lang w:eastAsia="it-IT"/>
        </w:rPr>
      </w:pPr>
    </w:p>
    <w:p w:rsidR="006F6765" w:rsidRPr="00E54243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lang w:eastAsia="it-IT"/>
        </w:rPr>
      </w:pPr>
      <w:r w:rsidRPr="00E54243">
        <w:rPr>
          <w:rFonts w:ascii="Times New Roman" w:hAnsi="Times New Roman"/>
          <w:b/>
          <w:color w:val="1A1A1A"/>
          <w:lang w:eastAsia="it-IT"/>
        </w:rPr>
        <w:t>presentazione dei Master universitari</w:t>
      </w:r>
    </w:p>
    <w:p w:rsidR="006F6765" w:rsidRPr="00E54243" w:rsidRDefault="006F6765" w:rsidP="006F676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lang w:eastAsia="it-IT"/>
        </w:rPr>
      </w:pPr>
      <w:r w:rsidRPr="00E54243">
        <w:rPr>
          <w:rFonts w:ascii="Times New Roman" w:hAnsi="Times New Roman"/>
          <w:b/>
          <w:color w:val="1A1A1A"/>
          <w:lang w:eastAsia="it-IT"/>
        </w:rPr>
        <w:t>e sottoscrizione delle convenzioni</w:t>
      </w:r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F6273" w:rsidRDefault="006F6765" w:rsidP="00090466">
      <w:pPr>
        <w:outlineLvl w:val="0"/>
        <w:rPr>
          <w:rFonts w:ascii="Times New Roman" w:hAnsi="Times New Roman"/>
          <w:b/>
          <w:i/>
          <w:sz w:val="16"/>
          <w:szCs w:val="16"/>
        </w:rPr>
      </w:pPr>
      <w:r w:rsidRPr="000F6273">
        <w:rPr>
          <w:rFonts w:ascii="Times New Roman" w:hAnsi="Times New Roman"/>
          <w:b/>
          <w:i/>
          <w:sz w:val="16"/>
          <w:szCs w:val="16"/>
        </w:rPr>
        <w:t>Il convegno darà diritto a</w:t>
      </w:r>
      <w:r w:rsidR="00F75319" w:rsidRPr="000F6273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F0CB7" w:rsidRPr="000F6273">
        <w:rPr>
          <w:rFonts w:ascii="Times New Roman" w:hAnsi="Times New Roman"/>
          <w:b/>
          <w:i/>
          <w:sz w:val="16"/>
          <w:szCs w:val="16"/>
        </w:rPr>
        <w:t>quindici</w:t>
      </w:r>
      <w:r w:rsidR="00F75319" w:rsidRPr="000F6273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0F6273">
        <w:rPr>
          <w:rFonts w:ascii="Times New Roman" w:hAnsi="Times New Roman"/>
          <w:b/>
          <w:i/>
          <w:sz w:val="16"/>
          <w:szCs w:val="16"/>
        </w:rPr>
        <w:t xml:space="preserve">crediti formativi </w:t>
      </w:r>
    </w:p>
    <w:p w:rsidR="0032297B" w:rsidRPr="000F6273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  <w:r w:rsidRPr="000F6273">
        <w:rPr>
          <w:rFonts w:ascii="Times New Roman" w:hAnsi="Times New Roman"/>
          <w:b/>
          <w:i/>
          <w:sz w:val="16"/>
          <w:szCs w:val="16"/>
        </w:rPr>
        <w:t xml:space="preserve">di cui </w:t>
      </w:r>
      <w:r w:rsidR="004F5ADD" w:rsidRPr="000F6273">
        <w:rPr>
          <w:rFonts w:ascii="Times New Roman" w:hAnsi="Times New Roman"/>
          <w:b/>
          <w:i/>
          <w:sz w:val="16"/>
          <w:szCs w:val="16"/>
        </w:rPr>
        <w:t>cinque</w:t>
      </w:r>
      <w:r w:rsidRPr="000F6273">
        <w:rPr>
          <w:rFonts w:ascii="Times New Roman" w:hAnsi="Times New Roman"/>
          <w:b/>
          <w:i/>
          <w:sz w:val="16"/>
          <w:szCs w:val="16"/>
        </w:rPr>
        <w:t xml:space="preserve"> in materia deontologica</w:t>
      </w:r>
    </w:p>
    <w:p w:rsidR="006F6765" w:rsidRDefault="00054638" w:rsidP="006F676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18"/>
          <w:szCs w:val="18"/>
          <w:lang w:eastAsia="it-IT"/>
        </w:rPr>
      </w:pPr>
      <w:r>
        <w:rPr>
          <w:rFonts w:ascii="Times New Roman" w:hAnsi="Times New Roman"/>
          <w:b/>
          <w:color w:val="1A1A1A"/>
          <w:sz w:val="18"/>
          <w:szCs w:val="18"/>
          <w:lang w:eastAsia="it-IT"/>
        </w:rPr>
        <w:br w:type="column"/>
      </w:r>
    </w:p>
    <w:p w:rsidR="006F6765" w:rsidRPr="00AB3256" w:rsidRDefault="006F6765" w:rsidP="006F676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  <w:r w:rsidRPr="00AB3256">
        <w:rPr>
          <w:rFonts w:ascii="Times New Roman" w:hAnsi="Times New Roman"/>
          <w:b/>
          <w:color w:val="1A1A1A"/>
          <w:sz w:val="16"/>
          <w:szCs w:val="16"/>
          <w:lang w:eastAsia="it-IT"/>
        </w:rPr>
        <w:t>I MASTER</w:t>
      </w:r>
    </w:p>
    <w:p w:rsidR="006F6765" w:rsidRPr="00054638" w:rsidRDefault="006F6765" w:rsidP="006F6765">
      <w:pPr>
        <w:tabs>
          <w:tab w:val="left" w:pos="1980"/>
        </w:tabs>
        <w:ind w:left="360" w:right="17"/>
        <w:jc w:val="center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sz w:val="16"/>
          <w:szCs w:val="16"/>
        </w:rPr>
      </w:pPr>
      <w:r w:rsidRPr="000C3210">
        <w:rPr>
          <w:rFonts w:ascii="Times New Roman" w:hAnsi="Times New Roman"/>
          <w:sz w:val="16"/>
          <w:szCs w:val="16"/>
        </w:rPr>
        <w:t xml:space="preserve">l Master mirano ad offrire agli operatori e professionisti del settore giuridico specifiche competenze informatiche nei diversi settori della Giustizia con ulteriore riguardo ai profili di deontologia professionale e di gestione dello studio legale più direttamente interessati dall’innovazione tecnologica, ivi compreso il c.d. marketing informatico. </w:t>
      </w:r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C3210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>Alla formazione teorica si accompagnerà la necessaria formazione pratica attraverso esercitazioni e tirocini mirati presso il Tribunale di Sulmona, organizzati in funzione delle esigenze formative e nel rispetto dei protocolli intesi alla tutela dei dati sensibili</w:t>
      </w:r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 w:rsidRPr="002E0639">
        <w:rPr>
          <w:rFonts w:ascii="Times New Roman" w:hAnsi="Times New Roman"/>
          <w:b/>
          <w:color w:val="1A1A1A"/>
          <w:sz w:val="18"/>
          <w:szCs w:val="18"/>
          <w:lang w:eastAsia="it-IT"/>
        </w:rPr>
        <w:tab/>
      </w:r>
    </w:p>
    <w:p w:rsidR="006F6765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Default="006F6765" w:rsidP="006F6765">
      <w:pPr>
        <w:tabs>
          <w:tab w:val="left" w:pos="1980"/>
        </w:tabs>
        <w:ind w:left="360" w:right="17"/>
        <w:jc w:val="center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>
        <w:rPr>
          <w:rFonts w:ascii="Times New Roman" w:hAnsi="Times New Roman"/>
          <w:b/>
          <w:color w:val="1A1A1A"/>
          <w:sz w:val="12"/>
          <w:szCs w:val="12"/>
          <w:lang w:eastAsia="it-IT"/>
        </w:rPr>
        <w:t>---</w:t>
      </w:r>
    </w:p>
    <w:p w:rsidR="006F6765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54638" w:rsidRDefault="006F6765" w:rsidP="006F6765">
      <w:pPr>
        <w:tabs>
          <w:tab w:val="left" w:pos="1980"/>
        </w:tabs>
        <w:ind w:left="360" w:right="17"/>
        <w:jc w:val="center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54638" w:rsidRDefault="006F6765" w:rsidP="006F6765">
      <w:pPr>
        <w:tabs>
          <w:tab w:val="left" w:pos="1980"/>
        </w:tabs>
        <w:ind w:left="360" w:right="17"/>
        <w:jc w:val="center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 w:rsidRPr="002E0639">
        <w:rPr>
          <w:rFonts w:ascii="Times New Roman" w:hAnsi="Times New Roman"/>
          <w:b/>
          <w:color w:val="1A1A1A"/>
          <w:sz w:val="18"/>
          <w:szCs w:val="18"/>
          <w:lang w:eastAsia="it-IT"/>
        </w:rPr>
        <w:t>I LUOGHI</w:t>
      </w:r>
    </w:p>
    <w:p w:rsidR="006F6765" w:rsidRPr="00054638" w:rsidRDefault="006F6765" w:rsidP="006F6765">
      <w:pPr>
        <w:tabs>
          <w:tab w:val="left" w:pos="1980"/>
        </w:tabs>
        <w:ind w:left="360" w:right="17"/>
        <w:jc w:val="center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C3210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>La sede del Convegno -</w:t>
      </w:r>
      <w:r w:rsidR="00AF1CB3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</w:t>
      </w:r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>all’interno del</w:t>
      </w:r>
      <w:r w:rsidR="00AF1CB3">
        <w:rPr>
          <w:rFonts w:ascii="Times New Roman" w:hAnsi="Times New Roman"/>
          <w:color w:val="1A1A1A"/>
          <w:sz w:val="16"/>
          <w:szCs w:val="16"/>
          <w:lang w:eastAsia="it-IT"/>
        </w:rPr>
        <w:t xml:space="preserve">l’Abbazia Generalizia di quello che fu </w:t>
      </w:r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l’importante ordine </w:t>
      </w:r>
      <w:proofErr w:type="spellStart"/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>celestiniano</w:t>
      </w:r>
      <w:proofErr w:type="spellEnd"/>
      <w:r w:rsidR="00AF1CB3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</w:t>
      </w:r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- è ubicata nel parco Maiella </w:t>
      </w:r>
      <w:proofErr w:type="spellStart"/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>Morrone</w:t>
      </w:r>
      <w:proofErr w:type="spellEnd"/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, ai piedi dell’eremo di Pietro Celestino e del Tempio di Ercole Curino. </w:t>
      </w:r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Default="00520807" w:rsidP="006F6765">
      <w:pPr>
        <w:tabs>
          <w:tab w:val="left" w:pos="1980"/>
        </w:tabs>
        <w:ind w:left="360" w:right="17"/>
        <w:jc w:val="center"/>
        <w:rPr>
          <w:rFonts w:ascii="Arial" w:hAnsi="Arial" w:cs="Arial"/>
          <w:sz w:val="19"/>
          <w:szCs w:val="19"/>
        </w:rPr>
      </w:pPr>
      <w:hyperlink r:id="rId25" w:history="1">
        <w:r w:rsidRPr="00520807">
          <w:rPr>
            <w:rFonts w:ascii="Arial" w:hAnsi="Arial" w:cs="Arial"/>
            <w:color w:val="1A0DAB"/>
            <w:sz w:val="19"/>
            <w:szCs w:val="19"/>
          </w:rPr>
          <w:pict>
            <v:shape id="_x0000_i1035" type="#_x0000_t75" alt="" style="width:88.3pt;height:55.1pt" o:button="t">
              <v:imagedata r:id="rId26" r:href="rId27"/>
            </v:shape>
          </w:pict>
        </w:r>
      </w:hyperlink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C3210" w:rsidRDefault="00AF1CB3" w:rsidP="006F6765">
      <w:pPr>
        <w:tabs>
          <w:tab w:val="left" w:pos="1980"/>
        </w:tabs>
        <w:ind w:left="360" w:right="17"/>
        <w:rPr>
          <w:rFonts w:ascii="Times New Roman" w:hAnsi="Times New Roman"/>
          <w:color w:val="1A1A1A"/>
          <w:sz w:val="16"/>
          <w:szCs w:val="16"/>
          <w:lang w:eastAsia="it-IT"/>
        </w:rPr>
      </w:pPr>
      <w:r>
        <w:rPr>
          <w:rFonts w:ascii="Times New Roman" w:hAnsi="Times New Roman"/>
          <w:color w:val="1A1A1A"/>
          <w:sz w:val="16"/>
          <w:szCs w:val="16"/>
          <w:lang w:eastAsia="it-IT"/>
        </w:rPr>
        <w:t>Qui un bronzo del dio, attribuito</w:t>
      </w:r>
      <w:r w:rsidR="006F6765"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a </w:t>
      </w:r>
      <w:proofErr w:type="spellStart"/>
      <w:r w:rsidR="006F6765" w:rsidRPr="000C3210">
        <w:rPr>
          <w:rFonts w:ascii="Times New Roman" w:hAnsi="Times New Roman"/>
          <w:color w:val="1A1A1A"/>
          <w:sz w:val="16"/>
          <w:szCs w:val="16"/>
          <w:lang w:eastAsia="it-IT"/>
        </w:rPr>
        <w:t>Lisippo</w:t>
      </w:r>
      <w:proofErr w:type="spellEnd"/>
      <w:r w:rsidR="006F6765"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, fu ritrovato nel corso degli scavi archeologici </w:t>
      </w:r>
      <w:r>
        <w:rPr>
          <w:rFonts w:ascii="Times New Roman" w:hAnsi="Times New Roman"/>
          <w:color w:val="1A1A1A"/>
          <w:sz w:val="16"/>
          <w:szCs w:val="16"/>
          <w:lang w:eastAsia="it-IT"/>
        </w:rPr>
        <w:t>compiuti</w:t>
      </w:r>
      <w:r w:rsidR="006F6765"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in occasione del </w:t>
      </w:r>
      <w:proofErr w:type="spellStart"/>
      <w:r w:rsidR="006F6765" w:rsidRPr="000C3210">
        <w:rPr>
          <w:rFonts w:ascii="Times New Roman" w:hAnsi="Times New Roman"/>
          <w:color w:val="1A1A1A"/>
          <w:sz w:val="16"/>
          <w:szCs w:val="16"/>
          <w:lang w:eastAsia="it-IT"/>
        </w:rPr>
        <w:t>bimillenario</w:t>
      </w:r>
      <w:proofErr w:type="spellEnd"/>
      <w:r w:rsidR="006F6765"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ovidiano. Fino ad allora la tradizione popolare aveva attribuito i ruderi ad una </w:t>
      </w:r>
      <w:r w:rsidR="00BD7A38">
        <w:rPr>
          <w:rFonts w:ascii="Times New Roman" w:hAnsi="Times New Roman"/>
          <w:color w:val="1A1A1A"/>
          <w:sz w:val="16"/>
          <w:szCs w:val="16"/>
          <w:lang w:eastAsia="it-IT"/>
        </w:rPr>
        <w:t xml:space="preserve">mitica </w:t>
      </w:r>
      <w:r w:rsidR="006F6765" w:rsidRPr="000C3210">
        <w:rPr>
          <w:rFonts w:ascii="Times New Roman" w:hAnsi="Times New Roman"/>
          <w:i/>
          <w:color w:val="1A1A1A"/>
          <w:sz w:val="16"/>
          <w:szCs w:val="16"/>
          <w:lang w:eastAsia="it-IT"/>
        </w:rPr>
        <w:t>“villa di Ovidio”</w:t>
      </w:r>
      <w:r w:rsidR="006F6765"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. </w:t>
      </w:r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54638" w:rsidRDefault="00520807" w:rsidP="006F6765">
      <w:pPr>
        <w:tabs>
          <w:tab w:val="left" w:pos="1980"/>
        </w:tabs>
        <w:ind w:left="360" w:right="17"/>
        <w:jc w:val="center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hyperlink r:id="rId28" w:history="1">
        <w:r w:rsidRPr="00520807">
          <w:rPr>
            <w:rFonts w:ascii="Arial" w:hAnsi="Arial" w:cs="Arial"/>
            <w:color w:val="1A0DAB"/>
            <w:sz w:val="19"/>
            <w:szCs w:val="19"/>
          </w:rPr>
          <w:pict>
            <v:shape id="_x0000_i1036" type="#_x0000_t75" alt="" style="width:37.55pt;height:67.6pt" o:button="t">
              <v:imagedata r:id="rId29" r:href="rId30"/>
            </v:shape>
          </w:pict>
        </w:r>
      </w:hyperlink>
    </w:p>
    <w:p w:rsidR="006F6765" w:rsidRPr="00054638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6F6765" w:rsidRPr="000C3210" w:rsidRDefault="006F6765" w:rsidP="006F6765">
      <w:pPr>
        <w:tabs>
          <w:tab w:val="left" w:pos="1980"/>
        </w:tabs>
        <w:ind w:left="360" w:right="17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La dissonanza fra il tema tecnologico e l’ambiente naturale del convegno, ricco di spiritualità e memorie storiche, riproduce l’incontro, che si vuol favorire, fra le competenze tecnologiche imposte dalla modernità e gli eterni valori umani di semplicità, umiltà e solidarietà, espressi dalla figura di Celestino e dal pensiero di </w:t>
      </w:r>
      <w:proofErr w:type="spellStart"/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>Capograssi</w:t>
      </w:r>
      <w:proofErr w:type="spellEnd"/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>,</w:t>
      </w:r>
      <w:r w:rsidR="00AF1CB3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valori grazie ai quali l’uomo </w:t>
      </w:r>
      <w:r w:rsidRPr="000C321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ha sempre vinto tutte le proprie sfide.   </w:t>
      </w:r>
    </w:p>
    <w:p w:rsidR="006F6765" w:rsidRDefault="006F6765" w:rsidP="006F6765"/>
    <w:p w:rsidR="00E43222" w:rsidRDefault="00E43222" w:rsidP="00E43222">
      <w:pPr>
        <w:jc w:val="center"/>
        <w:rPr>
          <w:rFonts w:ascii="Times New Roman" w:hAnsi="Times New Roman"/>
          <w:i/>
          <w:sz w:val="20"/>
          <w:szCs w:val="20"/>
        </w:rPr>
      </w:pPr>
    </w:p>
    <w:p w:rsidR="00054638" w:rsidRPr="00054638" w:rsidRDefault="00054638" w:rsidP="00054638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EF1B69" w:rsidRPr="00054638" w:rsidRDefault="00A308B5" w:rsidP="00365D13">
      <w:pPr>
        <w:tabs>
          <w:tab w:val="left" w:pos="1980"/>
        </w:tabs>
        <w:ind w:left="360" w:right="17"/>
        <w:jc w:val="center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 w:rsidRPr="00520807">
        <w:rPr>
          <w:rFonts w:ascii="Times New Roman" w:hAnsi="Times New Roman"/>
          <w:color w:val="1A1A1A"/>
          <w:sz w:val="20"/>
          <w:szCs w:val="20"/>
          <w:lang w:eastAsia="it-IT"/>
        </w:rPr>
        <w:pict>
          <v:shape id="_x0000_i1037" type="#_x0000_t75" style="width:63.85pt;height:25.05pt">
            <v:imagedata r:id="rId31" o:title=""/>
          </v:shape>
        </w:pict>
      </w:r>
      <w:r w:rsidR="00054638">
        <w:rPr>
          <w:rFonts w:ascii="Times New Roman" w:hAnsi="Times New Roman"/>
          <w:b/>
          <w:color w:val="1A1A1A"/>
          <w:sz w:val="20"/>
          <w:szCs w:val="20"/>
          <w:lang w:eastAsia="it-IT"/>
        </w:rPr>
        <w:br w:type="column"/>
      </w:r>
    </w:p>
    <w:p w:rsidR="00EF1B69" w:rsidRPr="00054638" w:rsidRDefault="00EF1B69" w:rsidP="00EF1B69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FE2CF9" w:rsidRPr="001F28A7" w:rsidRDefault="00D27FCC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1F28A7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Giovedì </w:t>
      </w:r>
      <w:r w:rsidR="00A523DA">
        <w:rPr>
          <w:rFonts w:ascii="Times New Roman" w:hAnsi="Times New Roman"/>
          <w:b/>
          <w:color w:val="1A1A1A"/>
          <w:sz w:val="20"/>
          <w:szCs w:val="20"/>
          <w:lang w:eastAsia="it-IT"/>
        </w:rPr>
        <w:t>19 giugno ore 9:30</w:t>
      </w:r>
    </w:p>
    <w:p w:rsidR="00CA3588" w:rsidRPr="00C07B80" w:rsidRDefault="00CA3588" w:rsidP="00FE2CF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6"/>
          <w:szCs w:val="26"/>
          <w:lang w:eastAsia="it-IT"/>
        </w:rPr>
      </w:pPr>
    </w:p>
    <w:p w:rsidR="00FE2CF9" w:rsidRPr="00C07B80" w:rsidRDefault="003D7DB0" w:rsidP="00FE2CF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b/>
          <w:color w:val="1A1A1A"/>
          <w:sz w:val="20"/>
          <w:szCs w:val="20"/>
          <w:lang w:eastAsia="it-IT"/>
        </w:rPr>
        <w:t>S</w:t>
      </w:r>
      <w:r w:rsidR="00FE2CF9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aluti </w:t>
      </w:r>
      <w:r w:rsidR="00885733">
        <w:rPr>
          <w:rFonts w:ascii="Times New Roman" w:hAnsi="Times New Roman"/>
          <w:b/>
          <w:color w:val="1A1A1A"/>
          <w:sz w:val="20"/>
          <w:szCs w:val="20"/>
          <w:lang w:eastAsia="it-IT"/>
        </w:rPr>
        <w:t>i</w:t>
      </w:r>
      <w:r w:rsidR="00FE2CF9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stituzionali</w:t>
      </w:r>
    </w:p>
    <w:p w:rsidR="00944D73" w:rsidRDefault="00944D73" w:rsidP="00FF39A9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color w:val="1A1A1A"/>
          <w:sz w:val="20"/>
          <w:szCs w:val="20"/>
          <w:lang w:eastAsia="it-IT"/>
        </w:rPr>
      </w:pPr>
    </w:p>
    <w:p w:rsidR="00FE2CF9" w:rsidRPr="00C07B80" w:rsidRDefault="002F7F2A" w:rsidP="00FF39A9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Giuseppe </w:t>
      </w:r>
      <w:proofErr w:type="spellStart"/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Ranalli</w:t>
      </w:r>
      <w:proofErr w:type="spellEnd"/>
      <w:r w:rsidR="006E2B7E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-</w:t>
      </w: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  <w:r w:rsidRPr="00C07B80">
        <w:rPr>
          <w:rFonts w:ascii="Times New Roman" w:hAnsi="Times New Roman"/>
          <w:color w:val="1A1A1A"/>
          <w:sz w:val="16"/>
          <w:szCs w:val="16"/>
          <w:lang w:eastAsia="it-IT"/>
        </w:rPr>
        <w:t>Sindaco di Sulmona</w:t>
      </w: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</w:p>
    <w:p w:rsidR="00FE2CF9" w:rsidRPr="00C07B80" w:rsidRDefault="006E2B7E" w:rsidP="00FF39A9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Luciano D’Alfonso </w:t>
      </w:r>
      <w:r w:rsidR="00C46F86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– </w:t>
      </w:r>
      <w:r w:rsidR="00C46F86" w:rsidRPr="00C07B80">
        <w:rPr>
          <w:rFonts w:ascii="Times New Roman" w:hAnsi="Times New Roman"/>
          <w:color w:val="1A1A1A"/>
          <w:sz w:val="16"/>
          <w:szCs w:val="16"/>
          <w:lang w:eastAsia="it-IT"/>
        </w:rPr>
        <w:t>Presidente Regione Abruzzo</w:t>
      </w:r>
    </w:p>
    <w:p w:rsidR="00E54243" w:rsidRPr="00E54243" w:rsidRDefault="00E54243" w:rsidP="00E54243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E54243">
        <w:rPr>
          <w:rFonts w:ascii="Times New Roman" w:hAnsi="Times New Roman"/>
          <w:color w:val="1A1A1A"/>
          <w:sz w:val="20"/>
          <w:szCs w:val="20"/>
          <w:lang w:eastAsia="it-IT"/>
        </w:rPr>
        <w:t xml:space="preserve">Giovanni </w:t>
      </w:r>
      <w:proofErr w:type="spellStart"/>
      <w:r w:rsidRPr="00E54243">
        <w:rPr>
          <w:rFonts w:ascii="Times New Roman" w:hAnsi="Times New Roman"/>
          <w:color w:val="1A1A1A"/>
          <w:sz w:val="20"/>
          <w:szCs w:val="20"/>
          <w:lang w:eastAsia="it-IT"/>
        </w:rPr>
        <w:t>Legnini</w:t>
      </w:r>
      <w:proofErr w:type="spellEnd"/>
      <w:r w:rsidRPr="00E54243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– </w:t>
      </w:r>
      <w:r w:rsidRPr="008879C6">
        <w:rPr>
          <w:rFonts w:ascii="Times New Roman" w:hAnsi="Times New Roman"/>
          <w:color w:val="1A1A1A"/>
          <w:sz w:val="16"/>
          <w:szCs w:val="16"/>
          <w:lang w:eastAsia="it-IT"/>
        </w:rPr>
        <w:t>Vice Ministro dell’Economia</w:t>
      </w:r>
    </w:p>
    <w:p w:rsidR="008F2051" w:rsidRPr="00A7259C" w:rsidRDefault="008F2051" w:rsidP="008F2051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 xml:space="preserve">Antonella Di Nino – </w:t>
      </w:r>
      <w:r w:rsidR="00FA3076" w:rsidRPr="00A7259C">
        <w:rPr>
          <w:rFonts w:ascii="Times New Roman" w:hAnsi="Times New Roman"/>
          <w:color w:val="1A1A1A"/>
          <w:sz w:val="16"/>
          <w:szCs w:val="16"/>
          <w:lang w:eastAsia="it-IT"/>
        </w:rPr>
        <w:t>Vice Presidente Provincia</w:t>
      </w:r>
    </w:p>
    <w:p w:rsidR="00FE2CF9" w:rsidRPr="00A7259C" w:rsidRDefault="006E2B7E" w:rsidP="00FF39A9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 xml:space="preserve">Nicola Marino </w:t>
      </w:r>
      <w:r w:rsidR="00062DDC" w:rsidRPr="00A7259C">
        <w:rPr>
          <w:rFonts w:ascii="Times New Roman" w:hAnsi="Times New Roman"/>
          <w:color w:val="1A1A1A"/>
          <w:sz w:val="20"/>
          <w:szCs w:val="20"/>
          <w:lang w:eastAsia="it-IT"/>
        </w:rPr>
        <w:t>–</w:t>
      </w:r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  <w:r w:rsidR="00062DDC" w:rsidRPr="00A7259C">
        <w:rPr>
          <w:rFonts w:ascii="Times New Roman" w:hAnsi="Times New Roman"/>
          <w:color w:val="1A1A1A"/>
          <w:sz w:val="16"/>
          <w:szCs w:val="16"/>
          <w:lang w:eastAsia="it-IT"/>
        </w:rPr>
        <w:t>Presidente OUA</w:t>
      </w:r>
    </w:p>
    <w:p w:rsidR="00FE2CF9" w:rsidRPr="00A7259C" w:rsidRDefault="006E2B7E" w:rsidP="00FE2CF9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 xml:space="preserve">Paola </w:t>
      </w:r>
      <w:proofErr w:type="spellStart"/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>Inverardi</w:t>
      </w:r>
      <w:proofErr w:type="spellEnd"/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- </w:t>
      </w:r>
      <w:r w:rsidR="00FE2CF9" w:rsidRPr="00A7259C">
        <w:rPr>
          <w:rFonts w:ascii="Times New Roman" w:hAnsi="Times New Roman"/>
          <w:color w:val="1A1A1A"/>
          <w:sz w:val="16"/>
          <w:szCs w:val="16"/>
          <w:lang w:eastAsia="it-IT"/>
        </w:rPr>
        <w:t>Rettr</w:t>
      </w:r>
      <w:r w:rsidRPr="00A7259C">
        <w:rPr>
          <w:rFonts w:ascii="Times New Roman" w:hAnsi="Times New Roman"/>
          <w:color w:val="1A1A1A"/>
          <w:sz w:val="16"/>
          <w:szCs w:val="16"/>
          <w:lang w:eastAsia="it-IT"/>
        </w:rPr>
        <w:t>ic</w:t>
      </w:r>
      <w:r w:rsidR="00062DDC" w:rsidRPr="00A7259C">
        <w:rPr>
          <w:rFonts w:ascii="Times New Roman" w:hAnsi="Times New Roman"/>
          <w:color w:val="1A1A1A"/>
          <w:sz w:val="16"/>
          <w:szCs w:val="16"/>
          <w:lang w:eastAsia="it-IT"/>
        </w:rPr>
        <w:t xml:space="preserve">e Università </w:t>
      </w:r>
      <w:r w:rsidR="00F72BE2" w:rsidRPr="00A7259C">
        <w:rPr>
          <w:rFonts w:ascii="Times New Roman" w:hAnsi="Times New Roman"/>
          <w:color w:val="1A1A1A"/>
          <w:sz w:val="16"/>
          <w:szCs w:val="16"/>
          <w:lang w:eastAsia="it-IT"/>
        </w:rPr>
        <w:t xml:space="preserve">degli Studi </w:t>
      </w:r>
      <w:r w:rsidR="00062DDC" w:rsidRPr="00A7259C">
        <w:rPr>
          <w:rFonts w:ascii="Times New Roman" w:hAnsi="Times New Roman"/>
          <w:color w:val="1A1A1A"/>
          <w:sz w:val="16"/>
          <w:szCs w:val="16"/>
          <w:lang w:eastAsia="it-IT"/>
        </w:rPr>
        <w:t>dell’Aquila</w:t>
      </w:r>
    </w:p>
    <w:p w:rsidR="00E54243" w:rsidRPr="00A7259C" w:rsidRDefault="00E54243" w:rsidP="00E54243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 xml:space="preserve">Paola Pelino – </w:t>
      </w:r>
      <w:r w:rsidRPr="00A7259C">
        <w:rPr>
          <w:rFonts w:ascii="Times New Roman" w:hAnsi="Times New Roman"/>
          <w:color w:val="1A1A1A"/>
          <w:sz w:val="16"/>
          <w:szCs w:val="16"/>
          <w:lang w:eastAsia="it-IT"/>
        </w:rPr>
        <w:t>Senatrice della Repubblica</w:t>
      </w:r>
    </w:p>
    <w:p w:rsidR="00E54243" w:rsidRPr="00944D73" w:rsidRDefault="00E54243" w:rsidP="00FE2CF9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 xml:space="preserve">Stefania </w:t>
      </w:r>
      <w:proofErr w:type="spellStart"/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>Pezzopane</w:t>
      </w:r>
      <w:proofErr w:type="spellEnd"/>
      <w:r w:rsidRPr="00A7259C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– </w:t>
      </w:r>
      <w:r w:rsidRPr="00A7259C">
        <w:rPr>
          <w:rFonts w:ascii="Times New Roman" w:hAnsi="Times New Roman"/>
          <w:color w:val="1A1A1A"/>
          <w:sz w:val="16"/>
          <w:szCs w:val="16"/>
          <w:lang w:eastAsia="it-IT"/>
        </w:rPr>
        <w:t>Senatrice della Repubblica</w:t>
      </w:r>
    </w:p>
    <w:p w:rsidR="00054638" w:rsidRPr="00163CC7" w:rsidRDefault="00054638" w:rsidP="000546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8F2051" w:rsidRPr="00C07B80" w:rsidRDefault="00AB203A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P</w:t>
      </w:r>
      <w:r w:rsidR="009D7A5E">
        <w:rPr>
          <w:rFonts w:ascii="Times New Roman" w:hAnsi="Times New Roman"/>
          <w:b/>
          <w:color w:val="1A1A1A"/>
          <w:sz w:val="20"/>
          <w:szCs w:val="20"/>
          <w:lang w:eastAsia="it-IT"/>
        </w:rPr>
        <w:t>resentazione de</w:t>
      </w:r>
      <w:r w:rsidR="00F72BE2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i Master</w:t>
      </w:r>
      <w:r w:rsidR="009D7A5E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 </w:t>
      </w:r>
      <w:r w:rsidR="00F72BE2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</w:p>
    <w:p w:rsidR="008F7146" w:rsidRDefault="008F7146" w:rsidP="007B4EC9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Vittori</w:t>
      </w:r>
      <w:r w:rsidR="00AB203A" w:rsidRPr="00C07B80">
        <w:rPr>
          <w:rFonts w:ascii="Times New Roman" w:hAnsi="Times New Roman"/>
          <w:color w:val="1A1A1A"/>
          <w:sz w:val="20"/>
          <w:szCs w:val="20"/>
          <w:lang w:eastAsia="it-IT"/>
        </w:rPr>
        <w:t>o</w:t>
      </w:r>
      <w:r w:rsidR="00EA24F4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  <w:proofErr w:type="spellStart"/>
      <w:r w:rsidR="00EA24F4" w:rsidRPr="00C07B80">
        <w:rPr>
          <w:rFonts w:ascii="Times New Roman" w:hAnsi="Times New Roman"/>
          <w:color w:val="1A1A1A"/>
          <w:sz w:val="20"/>
          <w:szCs w:val="20"/>
          <w:lang w:eastAsia="it-IT"/>
        </w:rPr>
        <w:t>Mormando</w:t>
      </w:r>
      <w:proofErr w:type="spellEnd"/>
      <w:r w:rsidR="00EA24F4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– </w:t>
      </w:r>
      <w:r w:rsidR="003D7DB0">
        <w:rPr>
          <w:rFonts w:ascii="Times New Roman" w:hAnsi="Times New Roman"/>
          <w:color w:val="1A1A1A"/>
          <w:sz w:val="16"/>
          <w:szCs w:val="16"/>
          <w:lang w:eastAsia="it-IT"/>
        </w:rPr>
        <w:t>R</w:t>
      </w:r>
      <w:r w:rsidR="00EA24F4" w:rsidRPr="00C07B80">
        <w:rPr>
          <w:rFonts w:ascii="Times New Roman" w:hAnsi="Times New Roman"/>
          <w:color w:val="1A1A1A"/>
          <w:sz w:val="16"/>
          <w:szCs w:val="16"/>
          <w:lang w:eastAsia="it-IT"/>
        </w:rPr>
        <w:t>esponsabile OUA</w:t>
      </w:r>
    </w:p>
    <w:p w:rsidR="007B4EC9" w:rsidRPr="00C07B80" w:rsidRDefault="008F7146" w:rsidP="007B4EC9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Gabri</w:t>
      </w:r>
      <w:r w:rsidR="00CA3588" w:rsidRPr="00C07B80">
        <w:rPr>
          <w:rFonts w:ascii="Times New Roman" w:hAnsi="Times New Roman"/>
          <w:color w:val="1A1A1A"/>
          <w:sz w:val="20"/>
          <w:szCs w:val="20"/>
          <w:lang w:eastAsia="it-IT"/>
        </w:rPr>
        <w:t>e</w:t>
      </w: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le Tedeschi </w:t>
      </w:r>
      <w:r w:rsidR="00EA24F4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- </w:t>
      </w:r>
      <w:r w:rsidR="007B4EC9" w:rsidRPr="00C07B80">
        <w:rPr>
          <w:rFonts w:ascii="Times New Roman" w:hAnsi="Times New Roman"/>
          <w:color w:val="1A1A1A"/>
          <w:sz w:val="16"/>
          <w:szCs w:val="16"/>
          <w:lang w:eastAsia="it-IT"/>
        </w:rPr>
        <w:t>Pres</w:t>
      </w:r>
      <w:r w:rsidR="00D61877" w:rsidRPr="00C07B80">
        <w:rPr>
          <w:rFonts w:ascii="Times New Roman" w:hAnsi="Times New Roman"/>
          <w:color w:val="1A1A1A"/>
          <w:sz w:val="16"/>
          <w:szCs w:val="16"/>
          <w:lang w:eastAsia="it-IT"/>
        </w:rPr>
        <w:t>idente</w:t>
      </w:r>
      <w:r w:rsidR="00EA24F4" w:rsidRPr="00C07B8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Consiglio dell’Ordine </w:t>
      </w:r>
      <w:r w:rsidR="00277049" w:rsidRPr="00C07B80">
        <w:rPr>
          <w:rFonts w:ascii="Times New Roman" w:hAnsi="Times New Roman"/>
          <w:color w:val="1A1A1A"/>
          <w:sz w:val="16"/>
          <w:szCs w:val="16"/>
          <w:lang w:eastAsia="it-IT"/>
        </w:rPr>
        <w:t>degli Avvocati di Sulmona</w:t>
      </w:r>
    </w:p>
    <w:p w:rsidR="002F7F2A" w:rsidRDefault="00AB203A" w:rsidP="007B4EC9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Lando </w:t>
      </w:r>
      <w:proofErr w:type="spellStart"/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Sciuba</w:t>
      </w:r>
      <w:proofErr w:type="spellEnd"/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  <w:r w:rsidR="00EA24F4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– </w:t>
      </w:r>
      <w:r w:rsidR="00EA24F4" w:rsidRPr="00C07B8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Presidente </w:t>
      </w:r>
      <w:r w:rsidR="00277049" w:rsidRPr="00C07B80">
        <w:rPr>
          <w:rFonts w:ascii="Times New Roman" w:hAnsi="Times New Roman"/>
          <w:color w:val="1A1A1A"/>
          <w:sz w:val="16"/>
          <w:szCs w:val="16"/>
          <w:lang w:eastAsia="it-IT"/>
        </w:rPr>
        <w:t xml:space="preserve">Sezione Abruzzese Fondazione Nazionale Giuseppe </w:t>
      </w:r>
      <w:proofErr w:type="spellStart"/>
      <w:r w:rsidR="00EA24F4" w:rsidRPr="00C07B80">
        <w:rPr>
          <w:rFonts w:ascii="Times New Roman" w:hAnsi="Times New Roman"/>
          <w:color w:val="1A1A1A"/>
          <w:sz w:val="16"/>
          <w:szCs w:val="16"/>
          <w:lang w:eastAsia="it-IT"/>
        </w:rPr>
        <w:t>Capograssi</w:t>
      </w:r>
      <w:proofErr w:type="spellEnd"/>
    </w:p>
    <w:p w:rsidR="00054638" w:rsidRPr="00054638" w:rsidRDefault="00054638" w:rsidP="00054638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</w:p>
    <w:p w:rsidR="006C01FD" w:rsidRDefault="008879C6" w:rsidP="003D7DB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1A1A1A"/>
          <w:sz w:val="20"/>
          <w:szCs w:val="20"/>
          <w:lang w:eastAsia="it-IT"/>
        </w:rPr>
      </w:pPr>
      <w:r w:rsidRPr="00A8013A">
        <w:rPr>
          <w:rFonts w:ascii="Times New Roman" w:hAnsi="Times New Roman"/>
          <w:i/>
          <w:color w:val="1A1A1A"/>
          <w:sz w:val="20"/>
          <w:szCs w:val="20"/>
          <w:lang w:eastAsia="it-IT"/>
        </w:rPr>
        <w:t>Firma delle convenzioni</w:t>
      </w:r>
    </w:p>
    <w:p w:rsidR="00054638" w:rsidRPr="00054638" w:rsidRDefault="00054638" w:rsidP="00054638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</w:p>
    <w:p w:rsidR="00E54243" w:rsidRDefault="00E54243" w:rsidP="00E54243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E54243">
        <w:rPr>
          <w:rFonts w:ascii="Times New Roman" w:hAnsi="Times New Roman"/>
          <w:b/>
          <w:color w:val="1A1A1A"/>
          <w:sz w:val="20"/>
          <w:szCs w:val="20"/>
          <w:lang w:eastAsia="it-IT"/>
        </w:rPr>
        <w:t>Introduzione</w:t>
      </w:r>
      <w:r w:rsidR="00A8013A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ai lavori</w:t>
      </w:r>
    </w:p>
    <w:p w:rsidR="00054638" w:rsidRPr="00054638" w:rsidRDefault="00054638" w:rsidP="00054638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</w:p>
    <w:p w:rsidR="00087262" w:rsidRDefault="00E54243" w:rsidP="0008726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E54243">
        <w:rPr>
          <w:rFonts w:ascii="Times New Roman" w:hAnsi="Times New Roman"/>
          <w:b/>
          <w:color w:val="1A1A1A"/>
          <w:sz w:val="20"/>
          <w:szCs w:val="20"/>
          <w:lang w:eastAsia="it-IT"/>
        </w:rPr>
        <w:t>Giorgio Di Benedetto</w:t>
      </w:r>
    </w:p>
    <w:p w:rsidR="00E54243" w:rsidRDefault="00087262" w:rsidP="00087262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320103">
        <w:rPr>
          <w:rFonts w:ascii="Times New Roman" w:hAnsi="Times New Roman"/>
          <w:color w:val="1A1A1A"/>
          <w:sz w:val="16"/>
          <w:szCs w:val="16"/>
          <w:lang w:eastAsia="it-IT"/>
        </w:rPr>
        <w:t>p</w:t>
      </w:r>
      <w:r w:rsidR="00E54243" w:rsidRPr="00320103">
        <w:rPr>
          <w:rFonts w:ascii="Times New Roman" w:hAnsi="Times New Roman"/>
          <w:color w:val="1A1A1A"/>
          <w:sz w:val="16"/>
          <w:szCs w:val="16"/>
          <w:lang w:eastAsia="it-IT"/>
        </w:rPr>
        <w:t>residente Tribunale di Sulmona</w:t>
      </w:r>
    </w:p>
    <w:p w:rsidR="00320103" w:rsidRPr="00054638" w:rsidRDefault="00320103" w:rsidP="00087262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</w:p>
    <w:p w:rsidR="00087262" w:rsidRDefault="00087262" w:rsidP="0008726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087262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Etica e organizzazione </w:t>
      </w:r>
    </w:p>
    <w:p w:rsidR="00E54243" w:rsidRPr="00087262" w:rsidRDefault="00087262" w:rsidP="0008726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087262">
        <w:rPr>
          <w:rFonts w:ascii="Times New Roman" w:hAnsi="Times New Roman"/>
          <w:b/>
          <w:color w:val="1A1A1A"/>
          <w:sz w:val="20"/>
          <w:szCs w:val="20"/>
          <w:lang w:eastAsia="it-IT"/>
        </w:rPr>
        <w:t>nel</w:t>
      </w:r>
      <w:r w:rsidR="00E54243" w:rsidRPr="00087262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</w:t>
      </w:r>
      <w:r w:rsidRPr="00087262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funzionamento dei </w:t>
      </w:r>
      <w:r w:rsidR="00E54243" w:rsidRPr="00087262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sistemi </w:t>
      </w:r>
      <w:r w:rsidRPr="00087262">
        <w:rPr>
          <w:rFonts w:ascii="Times New Roman" w:hAnsi="Times New Roman"/>
          <w:b/>
          <w:color w:val="1A1A1A"/>
          <w:sz w:val="20"/>
          <w:szCs w:val="20"/>
          <w:lang w:eastAsia="it-IT"/>
        </w:rPr>
        <w:t>informativi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601244" w:rsidRDefault="00601244" w:rsidP="00601244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601244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Fabrizio Politi  </w:t>
      </w:r>
    </w:p>
    <w:p w:rsidR="00320103" w:rsidRDefault="00892D5F" w:rsidP="00601244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320103">
        <w:rPr>
          <w:rFonts w:ascii="Times New Roman" w:hAnsi="Times New Roman"/>
          <w:color w:val="1A1A1A"/>
          <w:sz w:val="16"/>
          <w:szCs w:val="16"/>
          <w:lang w:eastAsia="it-IT"/>
        </w:rPr>
        <w:t>p</w:t>
      </w:r>
      <w:r w:rsidR="00601244" w:rsidRPr="00320103">
        <w:rPr>
          <w:rFonts w:ascii="Times New Roman" w:hAnsi="Times New Roman"/>
          <w:color w:val="1A1A1A"/>
          <w:sz w:val="16"/>
          <w:szCs w:val="16"/>
          <w:lang w:eastAsia="it-IT"/>
        </w:rPr>
        <w:t>residente del Polo Universitario di Sulmona e del Centro Abruzzo</w:t>
      </w:r>
    </w:p>
    <w:p w:rsidR="00601244" w:rsidRDefault="00601244" w:rsidP="00601244">
      <w:pPr>
        <w:autoSpaceDE w:val="0"/>
        <w:autoSpaceDN w:val="0"/>
        <w:adjustRightInd w:val="0"/>
        <w:jc w:val="left"/>
        <w:rPr>
          <w:rFonts w:ascii="Times New Roman" w:hAnsi="Times New Roman"/>
          <w:color w:val="1A1A1A"/>
          <w:sz w:val="16"/>
          <w:szCs w:val="16"/>
          <w:lang w:eastAsia="it-IT"/>
        </w:rPr>
      </w:pPr>
      <w:r w:rsidRPr="00320103">
        <w:rPr>
          <w:rFonts w:ascii="Times New Roman" w:hAnsi="Times New Roman"/>
          <w:color w:val="1A1A1A"/>
          <w:sz w:val="16"/>
          <w:szCs w:val="16"/>
          <w:lang w:eastAsia="it-IT"/>
        </w:rPr>
        <w:t xml:space="preserve"> </w:t>
      </w:r>
    </w:p>
    <w:p w:rsidR="00601244" w:rsidRPr="00601244" w:rsidRDefault="00601244" w:rsidP="0060124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b/>
          <w:color w:val="1A1A1A"/>
          <w:sz w:val="20"/>
          <w:szCs w:val="20"/>
          <w:lang w:eastAsia="it-IT"/>
        </w:rPr>
        <w:t>Sistemi informativi</w:t>
      </w:r>
      <w:r w:rsidRPr="00601244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</w:t>
      </w:r>
      <w:r w:rsidR="00AA0690">
        <w:rPr>
          <w:rFonts w:ascii="Times New Roman" w:hAnsi="Times New Roman"/>
          <w:b/>
          <w:color w:val="1A1A1A"/>
          <w:sz w:val="20"/>
          <w:szCs w:val="20"/>
          <w:lang w:eastAsia="it-IT"/>
        </w:rPr>
        <w:t>e ordinamento europeo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3D7DB0" w:rsidRPr="008879C6" w:rsidRDefault="003D7DB0" w:rsidP="003D7DB0">
      <w:pPr>
        <w:jc w:val="center"/>
        <w:outlineLvl w:val="0"/>
        <w:rPr>
          <w:rFonts w:ascii="Times New Roman Bold" w:eastAsia="Times New Roman" w:hAnsi="Times New Roman Bold" w:cs="Times New Roman Bold"/>
          <w:b/>
          <w:color w:val="1A1A1A"/>
          <w:sz w:val="20"/>
          <w:szCs w:val="20"/>
          <w:u w:color="1A1A1A"/>
          <w:lang w:eastAsia="it-IT"/>
        </w:rPr>
      </w:pPr>
      <w:r w:rsidRPr="008879C6">
        <w:rPr>
          <w:rFonts w:ascii="Times New Roman Bold" w:eastAsia="Times New Roman" w:cs="Cambria"/>
          <w:b/>
          <w:color w:val="1A1A1A"/>
          <w:sz w:val="20"/>
          <w:szCs w:val="20"/>
          <w:u w:color="1A1A1A"/>
          <w:lang w:eastAsia="it-IT"/>
        </w:rPr>
        <w:t>Massimo Marasca</w:t>
      </w:r>
    </w:p>
    <w:p w:rsidR="003D7DB0" w:rsidRDefault="003D7DB0" w:rsidP="003D7DB0">
      <w:pPr>
        <w:jc w:val="center"/>
        <w:outlineLvl w:val="0"/>
        <w:rPr>
          <w:rFonts w:ascii="Times New Roman Bold" w:eastAsia="Times New Roman" w:hAnsi="Times New Roman Bold" w:cs="Times New Roman Bold"/>
          <w:color w:val="1A1A1A"/>
          <w:sz w:val="16"/>
          <w:szCs w:val="16"/>
          <w:u w:color="1A1A1A"/>
          <w:lang w:eastAsia="it-IT"/>
        </w:rPr>
      </w:pPr>
      <w:r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>m</w:t>
      </w:r>
      <w:r w:rsidRPr="008879C6"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>agistrato-Tribunale Sulmona</w:t>
      </w:r>
    </w:p>
    <w:p w:rsidR="003D7DB0" w:rsidRPr="008879C6" w:rsidRDefault="003D7DB0" w:rsidP="003D7DB0">
      <w:pPr>
        <w:jc w:val="center"/>
        <w:outlineLvl w:val="0"/>
        <w:rPr>
          <w:rFonts w:ascii="Times New Roman Bold" w:eastAsia="Times New Roman" w:hAnsi="Times New Roman Bold" w:cs="Times New Roman Bold"/>
          <w:color w:val="1A1A1A"/>
          <w:sz w:val="16"/>
          <w:szCs w:val="16"/>
          <w:u w:color="1A1A1A"/>
          <w:lang w:eastAsia="it-IT"/>
        </w:rPr>
      </w:pPr>
      <w:r w:rsidRPr="008879C6"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>S</w:t>
      </w:r>
      <w:r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 xml:space="preserve">cuola </w:t>
      </w:r>
      <w:r w:rsidRPr="008879C6"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>S</w:t>
      </w:r>
      <w:r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 xml:space="preserve">uperiore </w:t>
      </w:r>
      <w:r w:rsidRPr="008879C6"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>M</w:t>
      </w:r>
      <w:r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 xml:space="preserve">agistratura </w:t>
      </w:r>
      <w:r w:rsidRPr="008879C6">
        <w:rPr>
          <w:rFonts w:ascii="Times New Roman Bold" w:eastAsia="Times New Roman" w:cs="Cambria"/>
          <w:color w:val="1A1A1A"/>
          <w:sz w:val="16"/>
          <w:szCs w:val="16"/>
          <w:u w:color="1A1A1A"/>
          <w:lang w:eastAsia="it-IT"/>
        </w:rPr>
        <w:t>-formazione decentrata Abruzzo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C07B80" w:rsidRPr="003D7DB0" w:rsidRDefault="003D7DB0" w:rsidP="003D7DB0">
      <w:pPr>
        <w:jc w:val="center"/>
        <w:outlineLvl w:val="0"/>
        <w:rPr>
          <w:rFonts w:ascii="Times New Roman" w:eastAsia="Times New Roman" w:hAnsi="Times New Roman"/>
          <w:b/>
          <w:bCs/>
          <w:color w:val="1A1A1A"/>
          <w:sz w:val="20"/>
          <w:szCs w:val="20"/>
          <w:u w:color="1A1A1A"/>
          <w:lang w:eastAsia="it-IT"/>
        </w:rPr>
      </w:pPr>
      <w:r w:rsidRPr="008879C6">
        <w:rPr>
          <w:rFonts w:ascii="Times New Roman Bold" w:eastAsia="Times New Roman" w:cs="Cambria"/>
          <w:b/>
          <w:color w:val="1A1A1A"/>
          <w:sz w:val="20"/>
          <w:szCs w:val="20"/>
          <w:u w:color="1A1A1A"/>
          <w:lang w:eastAsia="it-IT"/>
        </w:rPr>
        <w:t>Il PCT come occasione di formazione decentrata interdisciplinare.</w:t>
      </w:r>
    </w:p>
    <w:p w:rsidR="00054638" w:rsidRPr="00163CC7" w:rsidRDefault="00054638" w:rsidP="000546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CE5E8B" w:rsidRDefault="00CE5E8B" w:rsidP="003D7DB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1A1A1A"/>
          <w:sz w:val="20"/>
          <w:szCs w:val="20"/>
          <w:lang w:eastAsia="it-IT"/>
        </w:rPr>
      </w:pPr>
    </w:p>
    <w:p w:rsidR="00C07B80" w:rsidRPr="003D7DB0" w:rsidRDefault="00087262" w:rsidP="003D7DB0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1A1A1A"/>
          <w:sz w:val="20"/>
          <w:szCs w:val="20"/>
          <w:lang w:eastAsia="it-IT"/>
        </w:rPr>
      </w:pPr>
      <w:r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>Ore 12</w:t>
      </w:r>
    </w:p>
    <w:p w:rsidR="00087262" w:rsidRPr="003D7DB0" w:rsidRDefault="00FD5B2A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i/>
          <w:color w:val="1A1A1A"/>
          <w:sz w:val="20"/>
          <w:szCs w:val="20"/>
          <w:lang w:eastAsia="it-IT"/>
        </w:rPr>
      </w:pPr>
      <w:r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>Visita a</w:t>
      </w:r>
      <w:r w:rsidR="00062DDC"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>ll’</w:t>
      </w:r>
      <w:r w:rsidR="008F7146"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>A</w:t>
      </w:r>
      <w:r w:rsidR="00062DDC"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 xml:space="preserve">bbazia e </w:t>
      </w:r>
      <w:r w:rsidR="00087262"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 xml:space="preserve">ai siti archeologici 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054638" w:rsidRDefault="00FD5B2A" w:rsidP="003D7DB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i/>
          <w:color w:val="1A1A1A"/>
          <w:sz w:val="20"/>
          <w:szCs w:val="20"/>
          <w:lang w:eastAsia="it-IT"/>
        </w:rPr>
      </w:pPr>
      <w:r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>Ore 13:30</w:t>
      </w:r>
    </w:p>
    <w:p w:rsidR="00062DDC" w:rsidRDefault="00FD5B2A" w:rsidP="003D7DB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i/>
          <w:color w:val="1A1A1A"/>
          <w:sz w:val="20"/>
          <w:szCs w:val="20"/>
          <w:lang w:eastAsia="it-IT"/>
        </w:rPr>
      </w:pPr>
      <w:r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>R</w:t>
      </w:r>
      <w:r w:rsidR="00467F12" w:rsidRPr="003D7DB0">
        <w:rPr>
          <w:rFonts w:ascii="Times New Roman" w:hAnsi="Times New Roman"/>
          <w:i/>
          <w:color w:val="1A1A1A"/>
          <w:sz w:val="20"/>
          <w:szCs w:val="20"/>
          <w:lang w:eastAsia="it-IT"/>
        </w:rPr>
        <w:t>infresco</w:t>
      </w:r>
    </w:p>
    <w:p w:rsidR="00EF1B69" w:rsidRPr="00054638" w:rsidRDefault="00163CC7" w:rsidP="00EF1B69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>
        <w:rPr>
          <w:rFonts w:ascii="Times New Roman" w:hAnsi="Times New Roman"/>
          <w:i/>
          <w:color w:val="1A1A1A"/>
          <w:sz w:val="20"/>
          <w:szCs w:val="20"/>
          <w:lang w:eastAsia="it-IT"/>
        </w:rPr>
        <w:br w:type="column"/>
      </w:r>
    </w:p>
    <w:p w:rsidR="00EF1B69" w:rsidRPr="00054638" w:rsidRDefault="00EF1B69" w:rsidP="00EF1B69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8F2051" w:rsidRPr="00C07B80" w:rsidRDefault="008F2051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Giovedì 19 giugno ore 1</w:t>
      </w:r>
      <w:r w:rsidR="00945785">
        <w:rPr>
          <w:rFonts w:ascii="Times New Roman" w:hAnsi="Times New Roman"/>
          <w:b/>
          <w:color w:val="1A1A1A"/>
          <w:sz w:val="20"/>
          <w:szCs w:val="20"/>
          <w:lang w:eastAsia="it-IT"/>
        </w:rPr>
        <w:t>4:30</w:t>
      </w:r>
    </w:p>
    <w:p w:rsidR="00F47198" w:rsidRPr="001F28A7" w:rsidRDefault="00F47198" w:rsidP="00F47198">
      <w:pPr>
        <w:autoSpaceDE w:val="0"/>
        <w:autoSpaceDN w:val="0"/>
        <w:adjustRightInd w:val="0"/>
        <w:rPr>
          <w:rFonts w:ascii="Times New Roman" w:hAnsi="Times New Roman"/>
          <w:color w:val="1A1A1A"/>
          <w:sz w:val="16"/>
          <w:szCs w:val="16"/>
          <w:lang w:eastAsia="it-IT"/>
        </w:rPr>
      </w:pPr>
    </w:p>
    <w:p w:rsidR="00F72BE2" w:rsidRPr="00C07B80" w:rsidRDefault="00A87998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LA REALTA’ OGGI</w:t>
      </w:r>
    </w:p>
    <w:p w:rsidR="00F72BE2" w:rsidRPr="00C07B80" w:rsidRDefault="00F72BE2" w:rsidP="00A8799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Attese e domande in vista del  30 giugno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163CC7" w:rsidRDefault="00F47198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Presiede</w:t>
      </w:r>
      <w:r w:rsidR="00277049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e conclude</w:t>
      </w:r>
      <w:r w:rsidR="00885733">
        <w:rPr>
          <w:rFonts w:ascii="Times New Roman" w:hAnsi="Times New Roman"/>
          <w:color w:val="1A1A1A"/>
          <w:sz w:val="20"/>
          <w:szCs w:val="20"/>
          <w:lang w:eastAsia="it-IT"/>
        </w:rPr>
        <w:t>:</w:t>
      </w:r>
      <w:r w:rsidR="001F28A7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  </w:t>
      </w:r>
    </w:p>
    <w:p w:rsidR="00C07B80" w:rsidRPr="00C07B80" w:rsidRDefault="00F47198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Stefano </w:t>
      </w:r>
      <w:proofErr w:type="spellStart"/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Schirò</w:t>
      </w:r>
      <w:proofErr w:type="spellEnd"/>
    </w:p>
    <w:p w:rsidR="00F47198" w:rsidRPr="001F28A7" w:rsidRDefault="00C07B80" w:rsidP="001F28A7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6"/>
          <w:szCs w:val="16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p</w:t>
      </w:r>
      <w:r w:rsidR="001F6099" w:rsidRPr="00C07B80">
        <w:rPr>
          <w:rFonts w:ascii="Times New Roman" w:hAnsi="Times New Roman"/>
          <w:color w:val="1A1A1A"/>
          <w:sz w:val="20"/>
          <w:szCs w:val="20"/>
          <w:lang w:eastAsia="it-IT"/>
        </w:rPr>
        <w:t>residente Corte d’Appello L’Aquila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1F6099" w:rsidRPr="001F28A7" w:rsidRDefault="00885733" w:rsidP="001F28A7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6"/>
          <w:szCs w:val="16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r</w:t>
      </w:r>
      <w:r w:rsidR="001F6099" w:rsidRPr="00C07B80">
        <w:rPr>
          <w:rFonts w:ascii="Times New Roman" w:hAnsi="Times New Roman"/>
          <w:color w:val="1A1A1A"/>
          <w:sz w:val="20"/>
          <w:szCs w:val="20"/>
          <w:lang w:eastAsia="it-IT"/>
        </w:rPr>
        <w:t>elazioni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C07B80" w:rsidRPr="00C07B80" w:rsidRDefault="00A87998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Paolo Di Benedetto</w:t>
      </w:r>
    </w:p>
    <w:p w:rsidR="00885733" w:rsidRDefault="00C07B80" w:rsidP="001F28A7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re</w:t>
      </w:r>
      <w:r w:rsidR="002C5A20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sponsabile Area Civile – CISIA </w:t>
      </w:r>
      <w:proofErr w:type="spellStart"/>
      <w:r w:rsidR="001F6099" w:rsidRPr="00C07B80">
        <w:rPr>
          <w:rFonts w:ascii="Times New Roman" w:hAnsi="Times New Roman"/>
          <w:color w:val="1A1A1A"/>
          <w:sz w:val="20"/>
          <w:szCs w:val="20"/>
          <w:lang w:eastAsia="it-IT"/>
        </w:rPr>
        <w:t>Roma-</w:t>
      </w:r>
      <w:proofErr w:type="spellEnd"/>
      <w:r w:rsidR="001F6099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</w:p>
    <w:p w:rsidR="002C5A20" w:rsidRPr="00C07B80" w:rsidRDefault="001F6099" w:rsidP="001F28A7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Pres</w:t>
      </w:r>
      <w:r w:rsidR="002C5A20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. </w:t>
      </w: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L’Aquila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885733" w:rsidRDefault="002C5A20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L</w:t>
      </w:r>
      <w:r w:rsidR="001F6099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’architettura del PCT </w:t>
      </w:r>
    </w:p>
    <w:p w:rsidR="002C5A20" w:rsidRPr="00C07B80" w:rsidRDefault="001F6099" w:rsidP="001F28A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e lo stato dell’arte </w:t>
      </w:r>
      <w:r w:rsidR="002C5A20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in Abruzzo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C07B80" w:rsidRPr="001F28A7" w:rsidRDefault="00B01373" w:rsidP="00FF39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1F28A7">
        <w:rPr>
          <w:rFonts w:ascii="Times New Roman" w:hAnsi="Times New Roman"/>
          <w:b/>
          <w:color w:val="1A1A1A"/>
          <w:sz w:val="20"/>
          <w:szCs w:val="20"/>
          <w:lang w:eastAsia="it-IT"/>
        </w:rPr>
        <w:t>Maurizio Converso</w:t>
      </w:r>
    </w:p>
    <w:p w:rsidR="00885733" w:rsidRDefault="00C07B80" w:rsidP="001F2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d</w:t>
      </w:r>
      <w:r w:rsidR="00B01373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ocente di Informatica giuridica </w:t>
      </w:r>
    </w:p>
    <w:p w:rsidR="00885733" w:rsidRDefault="00687BAA" w:rsidP="001F2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Università degli Studi </w:t>
      </w:r>
      <w:r w:rsidR="00885733">
        <w:rPr>
          <w:rFonts w:ascii="Times New Roman" w:hAnsi="Times New Roman"/>
          <w:color w:val="1A1A1A"/>
          <w:sz w:val="20"/>
          <w:szCs w:val="20"/>
          <w:lang w:eastAsia="it-IT"/>
        </w:rPr>
        <w:t>Roma Tre</w:t>
      </w:r>
      <w:r w:rsidR="008B690A">
        <w:rPr>
          <w:rFonts w:ascii="Times New Roman" w:hAnsi="Times New Roman"/>
          <w:color w:val="1A1A1A"/>
          <w:sz w:val="20"/>
          <w:szCs w:val="20"/>
          <w:lang w:eastAsia="it-IT"/>
        </w:rPr>
        <w:t>,</w:t>
      </w:r>
      <w:r w:rsidR="00B01373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</w:p>
    <w:p w:rsidR="00B01373" w:rsidRPr="00C07B80" w:rsidRDefault="00C07B80" w:rsidP="001F2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coordinatore</w:t>
      </w:r>
      <w:r w:rsidR="00B01373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color w:val="1A1A1A"/>
          <w:sz w:val="20"/>
          <w:szCs w:val="20"/>
          <w:lang w:eastAsia="it-IT"/>
        </w:rPr>
        <w:t>b</w:t>
      </w:r>
      <w:r w:rsidR="00B01373" w:rsidRPr="00C07B80">
        <w:rPr>
          <w:rFonts w:ascii="Times New Roman" w:hAnsi="Times New Roman"/>
          <w:color w:val="1A1A1A"/>
          <w:sz w:val="20"/>
          <w:szCs w:val="20"/>
          <w:lang w:eastAsia="it-IT"/>
        </w:rPr>
        <w:t>anca dati "Merito ed extra"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DD0826" w:rsidRPr="00C07B80" w:rsidRDefault="00B01373" w:rsidP="001F28A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La documentazione e la comunicazione giuridica al tempo di Google e del processo civile telematico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C07B80" w:rsidRPr="001F28A7" w:rsidRDefault="00F7524A" w:rsidP="00FF39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1F28A7">
        <w:rPr>
          <w:rFonts w:ascii="Times New Roman" w:hAnsi="Times New Roman"/>
          <w:b/>
          <w:color w:val="1A1A1A"/>
          <w:sz w:val="20"/>
          <w:szCs w:val="20"/>
          <w:lang w:eastAsia="it-IT"/>
        </w:rPr>
        <w:t>Giorgio Gius</w:t>
      </w:r>
      <w:r w:rsidR="00C07B80" w:rsidRPr="001F28A7">
        <w:rPr>
          <w:rFonts w:ascii="Times New Roman" w:hAnsi="Times New Roman"/>
          <w:b/>
          <w:color w:val="1A1A1A"/>
          <w:sz w:val="20"/>
          <w:szCs w:val="20"/>
          <w:lang w:eastAsia="it-IT"/>
        </w:rPr>
        <w:t>eppe Poli</w:t>
      </w:r>
    </w:p>
    <w:p w:rsidR="00F7524A" w:rsidRPr="00C07B80" w:rsidRDefault="00C07B80" w:rsidP="001F2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d</w:t>
      </w:r>
      <w:r w:rsidR="00F7524A" w:rsidRPr="00C07B80">
        <w:rPr>
          <w:rFonts w:ascii="Times New Roman" w:hAnsi="Times New Roman"/>
          <w:color w:val="1A1A1A"/>
          <w:sz w:val="20"/>
          <w:szCs w:val="20"/>
          <w:lang w:eastAsia="it-IT"/>
        </w:rPr>
        <w:t>ottore di ricerca nell'Università degli Studi di Bari</w:t>
      </w:r>
    </w:p>
    <w:p w:rsidR="008B690A" w:rsidRDefault="00C07B80" w:rsidP="001F28A7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a</w:t>
      </w:r>
      <w:r w:rsidR="00F7524A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ssegnista di ricerca </w:t>
      </w:r>
    </w:p>
    <w:p w:rsidR="00F7524A" w:rsidRDefault="00F7524A" w:rsidP="001F28A7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nell'Università degli Studi di Roma Tre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885733" w:rsidRDefault="00F7524A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Cs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iCs/>
          <w:color w:val="1A1A1A"/>
          <w:sz w:val="20"/>
          <w:szCs w:val="20"/>
          <w:lang w:eastAsia="it-IT"/>
        </w:rPr>
        <w:t xml:space="preserve">Il deposito telematico degli atti </w:t>
      </w:r>
    </w:p>
    <w:p w:rsidR="00F7524A" w:rsidRDefault="00F7524A" w:rsidP="001F28A7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iCs/>
          <w:color w:val="1A1A1A"/>
          <w:sz w:val="20"/>
          <w:szCs w:val="20"/>
          <w:lang w:eastAsia="it-IT"/>
        </w:rPr>
        <w:t>tra obbligatorietà e dubbi applicativi</w:t>
      </w:r>
    </w:p>
    <w:p w:rsidR="00F7524A" w:rsidRPr="00163CC7" w:rsidRDefault="00885733" w:rsidP="001F2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>---</w:t>
      </w:r>
      <w:r w:rsidR="00163CC7"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 </w:t>
      </w:r>
    </w:p>
    <w:p w:rsidR="00892D5F" w:rsidRPr="00892D5F" w:rsidRDefault="00892D5F" w:rsidP="00892D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1A1A1A"/>
          <w:sz w:val="16"/>
          <w:szCs w:val="16"/>
          <w:lang w:eastAsia="it-IT"/>
        </w:rPr>
      </w:pPr>
      <w:r w:rsidRPr="00892D5F">
        <w:rPr>
          <w:rFonts w:ascii="Times New Roman" w:hAnsi="Times New Roman"/>
          <w:i/>
          <w:iCs/>
          <w:color w:val="1A1A1A"/>
          <w:sz w:val="16"/>
          <w:szCs w:val="16"/>
          <w:lang w:eastAsia="it-IT"/>
        </w:rPr>
        <w:t>Ore 17,30 – 17,45 Coffe break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C07B80" w:rsidRPr="00467F12" w:rsidRDefault="00C07B80" w:rsidP="00FF39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0"/>
          <w:szCs w:val="20"/>
          <w:lang w:eastAsia="it-IT"/>
        </w:rPr>
      </w:pPr>
      <w:r w:rsidRPr="00467F12">
        <w:rPr>
          <w:rFonts w:ascii="Times New Roman" w:hAnsi="Times New Roman"/>
          <w:b/>
          <w:sz w:val="20"/>
          <w:szCs w:val="20"/>
          <w:lang w:eastAsia="it-IT"/>
        </w:rPr>
        <w:t xml:space="preserve">Angelo Danilo De </w:t>
      </w:r>
      <w:proofErr w:type="spellStart"/>
      <w:r w:rsidRPr="00467F12">
        <w:rPr>
          <w:rFonts w:ascii="Times New Roman" w:hAnsi="Times New Roman"/>
          <w:b/>
          <w:sz w:val="20"/>
          <w:szCs w:val="20"/>
          <w:lang w:eastAsia="it-IT"/>
        </w:rPr>
        <w:t>Santis</w:t>
      </w:r>
      <w:proofErr w:type="spellEnd"/>
    </w:p>
    <w:p w:rsidR="001F28A7" w:rsidRPr="00467F12" w:rsidRDefault="00C07B80" w:rsidP="001F2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467F12">
        <w:rPr>
          <w:rFonts w:ascii="Times New Roman" w:hAnsi="Times New Roman"/>
          <w:sz w:val="20"/>
          <w:szCs w:val="20"/>
          <w:lang w:eastAsia="it-IT"/>
        </w:rPr>
        <w:t>r</w:t>
      </w:r>
      <w:r w:rsidR="00B01373" w:rsidRPr="00467F12">
        <w:rPr>
          <w:rFonts w:ascii="Times New Roman" w:hAnsi="Times New Roman"/>
          <w:sz w:val="20"/>
          <w:szCs w:val="20"/>
          <w:lang w:eastAsia="it-IT"/>
        </w:rPr>
        <w:t xml:space="preserve">icercatore di diritto processuale civile </w:t>
      </w:r>
      <w:r w:rsidR="00B01373" w:rsidRPr="00467F12">
        <w:rPr>
          <w:rFonts w:ascii="Times New Roman" w:hAnsi="Times New Roman"/>
          <w:sz w:val="16"/>
          <w:szCs w:val="16"/>
          <w:lang w:eastAsia="it-IT"/>
        </w:rPr>
        <w:t xml:space="preserve"> </w:t>
      </w:r>
    </w:p>
    <w:p w:rsidR="001F28A7" w:rsidRPr="00467F12" w:rsidRDefault="00B01373" w:rsidP="001F2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eastAsia="it-IT"/>
        </w:rPr>
      </w:pPr>
      <w:r w:rsidRPr="00467F12">
        <w:rPr>
          <w:rFonts w:ascii="Times New Roman" w:hAnsi="Times New Roman"/>
          <w:sz w:val="20"/>
          <w:szCs w:val="20"/>
          <w:lang w:eastAsia="it-IT"/>
        </w:rPr>
        <w:t>Università degli Studi Roma Tre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AF23E8" w:rsidRDefault="00F7524A" w:rsidP="00FF39A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La disciplina delle notificazioni </w:t>
      </w:r>
    </w:p>
    <w:p w:rsidR="00B01373" w:rsidRPr="00C07B80" w:rsidRDefault="00F7524A" w:rsidP="001F2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tramite PEC </w:t>
      </w:r>
      <w:r w:rsidR="00B01373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degli avvocati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C07B80" w:rsidRPr="001F28A7" w:rsidRDefault="00AB203A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1F28A7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Emilio </w:t>
      </w:r>
      <w:proofErr w:type="spellStart"/>
      <w:r w:rsidRPr="001F28A7">
        <w:rPr>
          <w:rFonts w:ascii="Times New Roman" w:hAnsi="Times New Roman"/>
          <w:b/>
          <w:color w:val="1A1A1A"/>
          <w:sz w:val="20"/>
          <w:szCs w:val="20"/>
          <w:lang w:eastAsia="it-IT"/>
        </w:rPr>
        <w:t>Tucci</w:t>
      </w:r>
      <w:proofErr w:type="spellEnd"/>
    </w:p>
    <w:p w:rsidR="00885733" w:rsidRDefault="00C07B80" w:rsidP="001F28A7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docente di Informatica del d</w:t>
      </w:r>
      <w:r w:rsidR="00670316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iritto </w:t>
      </w:r>
    </w:p>
    <w:p w:rsidR="00AB203A" w:rsidRPr="00C07B80" w:rsidRDefault="00670316" w:rsidP="001F28A7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Seconda Università di Napoli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1F28A7" w:rsidRDefault="00FC2D89" w:rsidP="001F28A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proofErr w:type="spellStart"/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ll</w:t>
      </w:r>
      <w:proofErr w:type="spellEnd"/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documento informatico ed i "formati" del PCT</w:t>
      </w:r>
    </w:p>
    <w:p w:rsidR="00DD0826" w:rsidRPr="00C07B80" w:rsidRDefault="00FC2D89" w:rsidP="001F28A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tra teoria e pratica</w:t>
      </w:r>
    </w:p>
    <w:p w:rsidR="00EF1B69" w:rsidRPr="00054638" w:rsidRDefault="001F28A7" w:rsidP="00EF1B69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  <w:r>
        <w:rPr>
          <w:rFonts w:ascii="Bookman Old Style" w:hAnsi="Bookman Old Style" w:cs="ArialMT"/>
          <w:color w:val="1A1A1A"/>
          <w:sz w:val="26"/>
          <w:szCs w:val="26"/>
          <w:lang w:eastAsia="it-IT"/>
        </w:rPr>
        <w:br w:type="column"/>
      </w:r>
    </w:p>
    <w:p w:rsidR="00EF1B69" w:rsidRPr="00054638" w:rsidRDefault="00EF1B69" w:rsidP="00EF1B69">
      <w:pPr>
        <w:tabs>
          <w:tab w:val="left" w:pos="1980"/>
        </w:tabs>
        <w:ind w:left="360" w:right="17"/>
        <w:rPr>
          <w:rFonts w:ascii="Times New Roman" w:hAnsi="Times New Roman"/>
          <w:b/>
          <w:color w:val="1A1A1A"/>
          <w:sz w:val="12"/>
          <w:szCs w:val="12"/>
          <w:lang w:eastAsia="it-IT"/>
        </w:rPr>
      </w:pPr>
    </w:p>
    <w:p w:rsidR="007B4EC9" w:rsidRPr="00C07B80" w:rsidRDefault="001F28A7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b/>
          <w:color w:val="1A1A1A"/>
          <w:sz w:val="20"/>
          <w:szCs w:val="20"/>
          <w:lang w:eastAsia="it-IT"/>
        </w:rPr>
        <w:t>V</w:t>
      </w:r>
      <w:r w:rsidR="00D27FCC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enerdì </w:t>
      </w:r>
      <w:r w:rsidR="002940CB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20 </w:t>
      </w:r>
      <w:r w:rsidR="002A53A5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giugno </w:t>
      </w:r>
      <w:r w:rsidR="00655814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ore 10</w:t>
      </w:r>
    </w:p>
    <w:p w:rsidR="00695398" w:rsidRPr="00C07B80" w:rsidRDefault="00695398" w:rsidP="0088573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</w:p>
    <w:p w:rsidR="00C46F86" w:rsidRPr="00C07B80" w:rsidRDefault="00C46F86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IL DOMANI POSSIBILE</w:t>
      </w:r>
    </w:p>
    <w:p w:rsidR="001F28A7" w:rsidRDefault="00C46F86" w:rsidP="0088573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L</w:t>
      </w:r>
      <w:r w:rsidR="001F28A7">
        <w:rPr>
          <w:rFonts w:ascii="Times New Roman" w:hAnsi="Times New Roman"/>
          <w:b/>
          <w:color w:val="1A1A1A"/>
          <w:sz w:val="20"/>
          <w:szCs w:val="20"/>
          <w:lang w:eastAsia="it-IT"/>
        </w:rPr>
        <w:t>a sfida tecnologica e la pro</w:t>
      </w:r>
      <w:r w:rsidR="00892D5F">
        <w:rPr>
          <w:rFonts w:ascii="Times New Roman" w:hAnsi="Times New Roman"/>
          <w:b/>
          <w:color w:val="1A1A1A"/>
          <w:sz w:val="20"/>
          <w:szCs w:val="20"/>
          <w:lang w:eastAsia="it-IT"/>
        </w:rPr>
        <w:t>-</w:t>
      </w: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vocazione della lingua</w:t>
      </w:r>
    </w:p>
    <w:p w:rsidR="00C46F86" w:rsidRPr="00C07B80" w:rsidRDefault="00C46F86" w:rsidP="0088573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- i nuovi luoghi dell'Ascolto e della Parola</w:t>
      </w:r>
    </w:p>
    <w:p w:rsidR="002F7F2A" w:rsidRPr="00C07B80" w:rsidRDefault="002F7F2A" w:rsidP="0088573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</w:p>
    <w:p w:rsidR="00F47198" w:rsidRPr="00C07B80" w:rsidRDefault="00DF3ACE" w:rsidP="0088573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b/>
          <w:color w:val="1A1A1A"/>
          <w:sz w:val="20"/>
          <w:szCs w:val="20"/>
          <w:lang w:eastAsia="it-IT"/>
        </w:rPr>
        <w:t>s</w:t>
      </w:r>
      <w:r w:rsidR="001F28A7">
        <w:rPr>
          <w:rFonts w:ascii="Times New Roman" w:hAnsi="Times New Roman"/>
          <w:b/>
          <w:color w:val="1A1A1A"/>
          <w:sz w:val="20"/>
          <w:szCs w:val="20"/>
          <w:lang w:eastAsia="it-IT"/>
        </w:rPr>
        <w:t>aluti i</w:t>
      </w:r>
      <w:r w:rsidR="00F47198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stituzionali</w:t>
      </w:r>
    </w:p>
    <w:p w:rsidR="00F47198" w:rsidRPr="00C07B80" w:rsidRDefault="00F47198" w:rsidP="0088573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</w:p>
    <w:p w:rsidR="001F28A7" w:rsidRDefault="002F7F2A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Cosimo Ferri</w:t>
      </w:r>
    </w:p>
    <w:p w:rsidR="002F7F2A" w:rsidRPr="00C07B80" w:rsidRDefault="001F28A7" w:rsidP="0088573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v</w:t>
      </w:r>
      <w:r w:rsidR="002F7F2A" w:rsidRPr="001F28A7">
        <w:rPr>
          <w:rFonts w:ascii="Times New Roman" w:hAnsi="Times New Roman"/>
          <w:color w:val="1A1A1A"/>
          <w:sz w:val="20"/>
          <w:szCs w:val="20"/>
          <w:lang w:eastAsia="it-IT"/>
        </w:rPr>
        <w:t xml:space="preserve">ice </w:t>
      </w:r>
      <w:r>
        <w:rPr>
          <w:rFonts w:ascii="Times New Roman" w:hAnsi="Times New Roman"/>
          <w:color w:val="1A1A1A"/>
          <w:sz w:val="20"/>
          <w:szCs w:val="20"/>
          <w:lang w:eastAsia="it-IT"/>
        </w:rPr>
        <w:t>m</w:t>
      </w:r>
      <w:r w:rsidR="002F7F2A" w:rsidRPr="001F28A7">
        <w:rPr>
          <w:rFonts w:ascii="Times New Roman" w:hAnsi="Times New Roman"/>
          <w:color w:val="1A1A1A"/>
          <w:sz w:val="20"/>
          <w:szCs w:val="20"/>
          <w:lang w:eastAsia="it-IT"/>
        </w:rPr>
        <w:t>inistro della Giustizia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EF1B69" w:rsidRDefault="007B4EC9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Presiede</w:t>
      </w:r>
      <w:r w:rsidR="00F7524A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e  conclude</w:t>
      </w:r>
      <w:r w:rsidR="00DF3ACE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 </w:t>
      </w:r>
    </w:p>
    <w:p w:rsidR="00DF3ACE" w:rsidRPr="00DF3ACE" w:rsidRDefault="007B4EC9" w:rsidP="00FF39A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Francesco </w:t>
      </w:r>
      <w:proofErr w:type="spellStart"/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>Sabatini</w:t>
      </w:r>
      <w:proofErr w:type="spellEnd"/>
    </w:p>
    <w:p w:rsidR="007B4EC9" w:rsidRPr="00C07B80" w:rsidRDefault="00A308B5" w:rsidP="00885733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p</w:t>
      </w:r>
      <w:r w:rsidR="00BC4B54">
        <w:rPr>
          <w:rFonts w:ascii="Times New Roman" w:hAnsi="Times New Roman"/>
          <w:color w:val="1A1A1A"/>
          <w:sz w:val="20"/>
          <w:szCs w:val="20"/>
          <w:lang w:eastAsia="it-IT"/>
        </w:rPr>
        <w:t>residente e</w:t>
      </w:r>
      <w:r w:rsidR="00DF3ACE">
        <w:rPr>
          <w:rFonts w:ascii="Times New Roman" w:hAnsi="Times New Roman"/>
          <w:color w:val="1A1A1A"/>
          <w:sz w:val="20"/>
          <w:szCs w:val="20"/>
          <w:lang w:eastAsia="it-IT"/>
        </w:rPr>
        <w:t>merito</w:t>
      </w:r>
      <w:r w:rsidR="00C46F86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Accademia della Crusca</w:t>
      </w:r>
    </w:p>
    <w:p w:rsidR="00EF1B69" w:rsidRPr="00163CC7" w:rsidRDefault="00EF1B69" w:rsidP="00EF1B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DF3ACE" w:rsidRPr="00DF3ACE" w:rsidRDefault="000414A9" w:rsidP="00FF39A9">
      <w:pPr>
        <w:ind w:left="36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proofErr w:type="spellStart"/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>Floretta</w:t>
      </w:r>
      <w:proofErr w:type="spellEnd"/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</w:t>
      </w:r>
      <w:proofErr w:type="spellStart"/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>Rolleri</w:t>
      </w:r>
      <w:proofErr w:type="spellEnd"/>
    </w:p>
    <w:p w:rsidR="00AB203A" w:rsidRDefault="00A308B5" w:rsidP="00885733">
      <w:pPr>
        <w:ind w:left="36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p</w:t>
      </w:r>
      <w:r w:rsidR="00C72208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residente </w:t>
      </w:r>
      <w:r w:rsidR="00BC4B54">
        <w:rPr>
          <w:rFonts w:ascii="Times New Roman" w:hAnsi="Times New Roman"/>
          <w:color w:val="1A1A1A"/>
          <w:sz w:val="20"/>
          <w:szCs w:val="20"/>
          <w:lang w:eastAsia="it-IT"/>
        </w:rPr>
        <w:t>e</w:t>
      </w:r>
      <w:r w:rsidR="003F770C" w:rsidRPr="00C07B80">
        <w:rPr>
          <w:rFonts w:ascii="Times New Roman" w:hAnsi="Times New Roman"/>
          <w:color w:val="1A1A1A"/>
          <w:sz w:val="20"/>
          <w:szCs w:val="20"/>
          <w:lang w:eastAsia="it-IT"/>
        </w:rPr>
        <w:t>m</w:t>
      </w:r>
      <w:r w:rsidR="00DF3ACE">
        <w:rPr>
          <w:rFonts w:ascii="Times New Roman" w:hAnsi="Times New Roman"/>
          <w:color w:val="1A1A1A"/>
          <w:sz w:val="20"/>
          <w:szCs w:val="20"/>
          <w:lang w:eastAsia="it-IT"/>
        </w:rPr>
        <w:t>erito</w:t>
      </w:r>
      <w:r w:rsidR="003F770C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  <w:r w:rsidR="00C72208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Fondazione </w:t>
      </w:r>
      <w:proofErr w:type="spellStart"/>
      <w:r w:rsidR="00C72208" w:rsidRPr="00C07B80">
        <w:rPr>
          <w:rFonts w:ascii="Times New Roman" w:hAnsi="Times New Roman"/>
          <w:color w:val="1A1A1A"/>
          <w:sz w:val="20"/>
          <w:szCs w:val="20"/>
          <w:lang w:eastAsia="it-IT"/>
        </w:rPr>
        <w:t>Castel</w:t>
      </w:r>
      <w:proofErr w:type="spellEnd"/>
      <w:r w:rsidR="00C72208"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  <w:proofErr w:type="spellStart"/>
      <w:r w:rsidR="00C72208" w:rsidRPr="00C07B80">
        <w:rPr>
          <w:rFonts w:ascii="Times New Roman" w:hAnsi="Times New Roman"/>
          <w:color w:val="1A1A1A"/>
          <w:sz w:val="20"/>
          <w:szCs w:val="20"/>
          <w:lang w:eastAsia="it-IT"/>
        </w:rPr>
        <w:t>Capuano</w:t>
      </w:r>
      <w:proofErr w:type="spellEnd"/>
    </w:p>
    <w:p w:rsidR="00DF3ACE" w:rsidRPr="00DF3ACE" w:rsidRDefault="00DF3ACE" w:rsidP="00885733">
      <w:pPr>
        <w:ind w:left="360"/>
        <w:jc w:val="center"/>
        <w:rPr>
          <w:rFonts w:ascii="Times New Roman" w:hAnsi="Times New Roman"/>
          <w:color w:val="1A1A1A"/>
          <w:sz w:val="16"/>
          <w:szCs w:val="16"/>
          <w:lang w:eastAsia="it-IT"/>
        </w:rPr>
      </w:pPr>
    </w:p>
    <w:p w:rsidR="00770E87" w:rsidRPr="00C07B80" w:rsidRDefault="009C0CBB" w:rsidP="00FF39A9">
      <w:pPr>
        <w:ind w:left="72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S</w:t>
      </w:r>
      <w:r w:rsidR="00996C89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toria e vicende del PCT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1F28A7" w:rsidRPr="00DF3ACE" w:rsidRDefault="00DF3ACE" w:rsidP="00FF39A9">
      <w:pPr>
        <w:ind w:left="36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Vittorio </w:t>
      </w:r>
      <w:proofErr w:type="spellStart"/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>Mormando</w:t>
      </w:r>
      <w:proofErr w:type="spellEnd"/>
    </w:p>
    <w:p w:rsidR="00C46F86" w:rsidRDefault="00A308B5" w:rsidP="00885733">
      <w:pPr>
        <w:ind w:left="36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c</w:t>
      </w:r>
      <w:r w:rsidR="006D2EB6" w:rsidRPr="00C07B80">
        <w:rPr>
          <w:rFonts w:ascii="Times New Roman" w:hAnsi="Times New Roman"/>
          <w:color w:val="1A1A1A"/>
          <w:sz w:val="20"/>
          <w:szCs w:val="20"/>
          <w:lang w:eastAsia="it-IT"/>
        </w:rPr>
        <w:t>ommissione informatica OUA</w:t>
      </w:r>
    </w:p>
    <w:p w:rsidR="00DF3ACE" w:rsidRPr="00DF3ACE" w:rsidRDefault="00DF3ACE" w:rsidP="00885733">
      <w:pPr>
        <w:ind w:left="360"/>
        <w:jc w:val="center"/>
        <w:rPr>
          <w:rFonts w:ascii="Times New Roman" w:hAnsi="Times New Roman"/>
          <w:color w:val="1A1A1A"/>
          <w:sz w:val="16"/>
          <w:szCs w:val="16"/>
          <w:lang w:eastAsia="it-IT"/>
        </w:rPr>
      </w:pPr>
    </w:p>
    <w:p w:rsidR="00C46F86" w:rsidRPr="00C07B80" w:rsidRDefault="00C46F86" w:rsidP="00FF39A9">
      <w:pPr>
        <w:ind w:left="72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PCT, </w:t>
      </w:r>
      <w:r w:rsid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>il futuro pratico</w:t>
      </w:r>
      <w:r w:rsidR="00F7524A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ed etico</w:t>
      </w: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della professione</w:t>
      </w:r>
    </w:p>
    <w:p w:rsidR="00163CC7" w:rsidRPr="00163CC7" w:rsidRDefault="00163CC7" w:rsidP="00163C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12"/>
          <w:szCs w:val="12"/>
          <w:lang w:eastAsia="it-IT"/>
        </w:rPr>
      </w:pPr>
      <w:r w:rsidRPr="00163CC7">
        <w:rPr>
          <w:rFonts w:ascii="Times New Roman" w:hAnsi="Times New Roman"/>
          <w:color w:val="1A1A1A"/>
          <w:sz w:val="12"/>
          <w:szCs w:val="12"/>
          <w:lang w:eastAsia="it-IT"/>
        </w:rPr>
        <w:t xml:space="preserve">--- </w:t>
      </w:r>
    </w:p>
    <w:p w:rsidR="00DF3ACE" w:rsidRDefault="003F770C" w:rsidP="00FF39A9">
      <w:pPr>
        <w:ind w:left="36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Giorgio </w:t>
      </w:r>
      <w:r w:rsidR="002940CB"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>Di Benedetto</w:t>
      </w:r>
    </w:p>
    <w:p w:rsidR="00885733" w:rsidRPr="00C07B80" w:rsidRDefault="00885733" w:rsidP="00885733">
      <w:pPr>
        <w:autoSpaceDE w:val="0"/>
        <w:autoSpaceDN w:val="0"/>
        <w:adjustRightInd w:val="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p</w:t>
      </w: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residente Tribunale di Sulmona</w:t>
      </w:r>
    </w:p>
    <w:p w:rsidR="00DF3ACE" w:rsidRPr="00885733" w:rsidRDefault="00DF3ACE" w:rsidP="00885733">
      <w:pPr>
        <w:ind w:left="360"/>
        <w:jc w:val="center"/>
        <w:rPr>
          <w:rFonts w:ascii="Times New Roman" w:hAnsi="Times New Roman"/>
          <w:b/>
          <w:color w:val="1A1A1A"/>
          <w:sz w:val="16"/>
          <w:szCs w:val="16"/>
          <w:lang w:eastAsia="it-IT"/>
        </w:rPr>
      </w:pPr>
    </w:p>
    <w:p w:rsidR="00770E87" w:rsidRDefault="00087262" w:rsidP="00087262">
      <w:pPr>
        <w:ind w:left="36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b/>
          <w:color w:val="1A1A1A"/>
          <w:sz w:val="20"/>
          <w:szCs w:val="20"/>
          <w:lang w:eastAsia="it-IT"/>
        </w:rPr>
        <w:t>P</w:t>
      </w:r>
      <w:r w:rsidR="009C0CBB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aro</w:t>
      </w:r>
      <w:r w:rsidR="00FA0B79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la </w:t>
      </w:r>
      <w:r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e Ascolto nel </w:t>
      </w:r>
      <w:r w:rsidR="00A87998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processo telematico </w:t>
      </w:r>
      <w:r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e nel </w:t>
      </w:r>
      <w:r w:rsidR="00A87998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“processo informatico”</w:t>
      </w:r>
      <w:r w:rsidR="00FA0B79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- la neutralità dei programmi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---</w:t>
      </w:r>
    </w:p>
    <w:p w:rsidR="00AB203A" w:rsidRPr="00163CC7" w:rsidRDefault="00467F12" w:rsidP="00885733">
      <w:pPr>
        <w:ind w:left="720"/>
        <w:jc w:val="center"/>
        <w:rPr>
          <w:rFonts w:ascii="Times New Roman" w:hAnsi="Times New Roman"/>
          <w:i/>
          <w:color w:val="1A1A1A"/>
          <w:sz w:val="16"/>
          <w:szCs w:val="16"/>
          <w:lang w:eastAsia="it-IT"/>
        </w:rPr>
      </w:pPr>
      <w:r w:rsidRPr="00163CC7">
        <w:rPr>
          <w:rFonts w:ascii="Times New Roman" w:hAnsi="Times New Roman"/>
          <w:i/>
          <w:color w:val="1A1A1A"/>
          <w:sz w:val="16"/>
          <w:szCs w:val="16"/>
          <w:lang w:eastAsia="it-IT"/>
        </w:rPr>
        <w:t>Ore 11 – 11,15 Coffe break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---</w:t>
      </w:r>
    </w:p>
    <w:p w:rsidR="00DF3ACE" w:rsidRPr="00DF3ACE" w:rsidRDefault="00A87998" w:rsidP="00FF39A9">
      <w:pPr>
        <w:ind w:left="36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Fabrizio </w:t>
      </w:r>
      <w:r w:rsidR="009C0CBB" w:rsidRPr="00DF3ACE">
        <w:rPr>
          <w:rFonts w:ascii="Times New Roman" w:hAnsi="Times New Roman"/>
          <w:b/>
          <w:color w:val="1A1A1A"/>
          <w:sz w:val="20"/>
          <w:szCs w:val="20"/>
          <w:lang w:eastAsia="it-IT"/>
        </w:rPr>
        <w:t>Politi</w:t>
      </w:r>
    </w:p>
    <w:p w:rsidR="006E7013" w:rsidRDefault="006E7013" w:rsidP="00885733">
      <w:pPr>
        <w:ind w:left="36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o</w:t>
      </w:r>
      <w:r w:rsidR="00A87998" w:rsidRPr="00C07B80">
        <w:rPr>
          <w:rFonts w:ascii="Times New Roman" w:hAnsi="Times New Roman"/>
          <w:color w:val="1A1A1A"/>
          <w:sz w:val="20"/>
          <w:szCs w:val="20"/>
          <w:lang w:eastAsia="it-IT"/>
        </w:rPr>
        <w:t>rdina</w:t>
      </w:r>
      <w:r w:rsidR="00885733">
        <w:rPr>
          <w:rFonts w:ascii="Times New Roman" w:hAnsi="Times New Roman"/>
          <w:color w:val="1A1A1A"/>
          <w:sz w:val="20"/>
          <w:szCs w:val="20"/>
          <w:lang w:eastAsia="it-IT"/>
        </w:rPr>
        <w:t xml:space="preserve">rio di Diritto Costituzionale </w:t>
      </w:r>
    </w:p>
    <w:p w:rsidR="00AB203A" w:rsidRDefault="00A87998" w:rsidP="00885733">
      <w:pPr>
        <w:ind w:left="36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Università </w:t>
      </w:r>
      <w:r w:rsidR="006E7013">
        <w:rPr>
          <w:rFonts w:ascii="Times New Roman" w:hAnsi="Times New Roman"/>
          <w:color w:val="1A1A1A"/>
          <w:sz w:val="20"/>
          <w:szCs w:val="20"/>
          <w:lang w:eastAsia="it-IT"/>
        </w:rPr>
        <w:t xml:space="preserve">degli Studi </w:t>
      </w: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dell’Aquila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770E87" w:rsidRPr="00C07B80" w:rsidRDefault="00F819C6" w:rsidP="00FF39A9">
      <w:pPr>
        <w:ind w:left="72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Il </w:t>
      </w:r>
      <w:r w:rsidR="00770E87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PCT </w:t>
      </w: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e</w:t>
      </w:r>
      <w:r w:rsidR="00A87998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 </w:t>
      </w: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i </w:t>
      </w:r>
      <w:r w:rsidR="00A87998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principi costituzionali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---</w:t>
      </w:r>
    </w:p>
    <w:p w:rsidR="00DF3ACE" w:rsidRPr="00926062" w:rsidRDefault="00F819C6" w:rsidP="00FF39A9">
      <w:pPr>
        <w:ind w:left="360"/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926062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Fabrizio </w:t>
      </w:r>
      <w:proofErr w:type="spellStart"/>
      <w:r w:rsidR="00996C89" w:rsidRPr="00926062">
        <w:rPr>
          <w:rFonts w:ascii="Times New Roman" w:hAnsi="Times New Roman"/>
          <w:b/>
          <w:color w:val="1A1A1A"/>
          <w:sz w:val="20"/>
          <w:szCs w:val="20"/>
          <w:lang w:eastAsia="it-IT"/>
        </w:rPr>
        <w:t>Marinelli</w:t>
      </w:r>
      <w:proofErr w:type="spellEnd"/>
    </w:p>
    <w:p w:rsidR="006E7013" w:rsidRDefault="006E7013" w:rsidP="00885733">
      <w:pPr>
        <w:ind w:left="36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>
        <w:rPr>
          <w:rFonts w:ascii="Times New Roman" w:hAnsi="Times New Roman"/>
          <w:color w:val="1A1A1A"/>
          <w:sz w:val="20"/>
          <w:szCs w:val="20"/>
          <w:lang w:eastAsia="it-IT"/>
        </w:rPr>
        <w:t>o</w:t>
      </w:r>
      <w:r w:rsidR="00F819C6" w:rsidRPr="00C07B80">
        <w:rPr>
          <w:rFonts w:ascii="Times New Roman" w:hAnsi="Times New Roman"/>
          <w:color w:val="1A1A1A"/>
          <w:sz w:val="20"/>
          <w:szCs w:val="20"/>
          <w:lang w:eastAsia="it-IT"/>
        </w:rPr>
        <w:t>rdinario di diritto privato</w:t>
      </w:r>
      <w:r>
        <w:rPr>
          <w:rFonts w:ascii="Times New Roman" w:hAnsi="Times New Roman"/>
          <w:color w:val="1A1A1A"/>
          <w:sz w:val="20"/>
          <w:szCs w:val="20"/>
          <w:lang w:eastAsia="it-IT"/>
        </w:rPr>
        <w:t xml:space="preserve"> </w:t>
      </w:r>
    </w:p>
    <w:p w:rsidR="00AB203A" w:rsidRPr="00C07B80" w:rsidRDefault="006E7013" w:rsidP="00885733">
      <w:pPr>
        <w:ind w:left="360"/>
        <w:jc w:val="center"/>
        <w:rPr>
          <w:rFonts w:ascii="Times New Roman" w:hAnsi="Times New Roman"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 xml:space="preserve">Università </w:t>
      </w:r>
      <w:r>
        <w:rPr>
          <w:rFonts w:ascii="Times New Roman" w:hAnsi="Times New Roman"/>
          <w:color w:val="1A1A1A"/>
          <w:sz w:val="20"/>
          <w:szCs w:val="20"/>
          <w:lang w:eastAsia="it-IT"/>
        </w:rPr>
        <w:t xml:space="preserve">degli Studi </w:t>
      </w:r>
      <w:r w:rsidRPr="00C07B80">
        <w:rPr>
          <w:rFonts w:ascii="Times New Roman" w:hAnsi="Times New Roman"/>
          <w:color w:val="1A1A1A"/>
          <w:sz w:val="20"/>
          <w:szCs w:val="20"/>
          <w:lang w:eastAsia="it-IT"/>
        </w:rPr>
        <w:t>dell’Aquila</w:t>
      </w:r>
    </w:p>
    <w:p w:rsidR="00163CC7" w:rsidRPr="00163CC7" w:rsidRDefault="00163CC7" w:rsidP="00163CC7">
      <w:pPr>
        <w:jc w:val="center"/>
        <w:rPr>
          <w:rFonts w:ascii="Times New Roman" w:hAnsi="Times New Roman"/>
          <w:b/>
          <w:sz w:val="12"/>
          <w:szCs w:val="12"/>
        </w:rPr>
      </w:pPr>
    </w:p>
    <w:p w:rsidR="00770E87" w:rsidRDefault="00F819C6" w:rsidP="006E7013">
      <w:pPr>
        <w:jc w:val="center"/>
        <w:outlineLvl w:val="0"/>
        <w:rPr>
          <w:rFonts w:ascii="Times New Roman" w:hAnsi="Times New Roman"/>
          <w:b/>
          <w:color w:val="1A1A1A"/>
          <w:sz w:val="20"/>
          <w:szCs w:val="20"/>
          <w:lang w:eastAsia="it-IT"/>
        </w:rPr>
      </w:pP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 xml:space="preserve">Il </w:t>
      </w:r>
      <w:r w:rsidR="009A7A02"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P</w:t>
      </w:r>
      <w:r w:rsidRPr="00C07B80">
        <w:rPr>
          <w:rFonts w:ascii="Times New Roman" w:hAnsi="Times New Roman"/>
          <w:b/>
          <w:color w:val="1A1A1A"/>
          <w:sz w:val="20"/>
          <w:szCs w:val="20"/>
          <w:lang w:eastAsia="it-IT"/>
        </w:rPr>
        <w:t>CT e l’interpretazione giuridica</w:t>
      </w:r>
    </w:p>
    <w:p w:rsidR="00163CC7" w:rsidRPr="00163CC7" w:rsidRDefault="00467F12" w:rsidP="00163CC7">
      <w:pPr>
        <w:jc w:val="center"/>
        <w:rPr>
          <w:rFonts w:ascii="Times New Roman" w:hAnsi="Times New Roman"/>
          <w:b/>
          <w:sz w:val="12"/>
          <w:szCs w:val="12"/>
        </w:rPr>
      </w:pPr>
      <w:r w:rsidRPr="00163CC7">
        <w:rPr>
          <w:rFonts w:ascii="Times New Roman" w:hAnsi="Times New Roman"/>
          <w:b/>
          <w:sz w:val="12"/>
          <w:szCs w:val="12"/>
        </w:rPr>
        <w:t>---</w:t>
      </w:r>
      <w:r w:rsidR="00163CC7" w:rsidRPr="00163CC7">
        <w:rPr>
          <w:rFonts w:ascii="Times New Roman" w:hAnsi="Times New Roman"/>
          <w:b/>
          <w:sz w:val="12"/>
          <w:szCs w:val="12"/>
        </w:rPr>
        <w:t xml:space="preserve"> </w:t>
      </w:r>
    </w:p>
    <w:p w:rsidR="00907D1A" w:rsidRDefault="00907D1A" w:rsidP="0088573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Ritorno alla pratica</w:t>
      </w:r>
    </w:p>
    <w:p w:rsidR="00907D1A" w:rsidRPr="00163CC7" w:rsidRDefault="00907D1A" w:rsidP="00885733">
      <w:pPr>
        <w:jc w:val="center"/>
        <w:rPr>
          <w:rFonts w:ascii="Times New Roman" w:hAnsi="Times New Roman"/>
          <w:b/>
          <w:sz w:val="12"/>
          <w:szCs w:val="12"/>
        </w:rPr>
      </w:pPr>
    </w:p>
    <w:p w:rsidR="003B5F41" w:rsidRDefault="00087262" w:rsidP="00885733">
      <w:pPr>
        <w:jc w:val="center"/>
        <w:rPr>
          <w:rFonts w:ascii="Times New Roman" w:hAnsi="Times New Roman"/>
          <w:b/>
          <w:sz w:val="20"/>
          <w:szCs w:val="20"/>
        </w:rPr>
      </w:pPr>
      <w:r w:rsidRPr="00087262">
        <w:rPr>
          <w:rFonts w:ascii="Times New Roman" w:hAnsi="Times New Roman"/>
          <w:b/>
          <w:sz w:val="20"/>
          <w:szCs w:val="20"/>
        </w:rPr>
        <w:t xml:space="preserve">Graziano </w:t>
      </w:r>
      <w:proofErr w:type="spellStart"/>
      <w:r w:rsidRPr="00087262">
        <w:rPr>
          <w:rFonts w:ascii="Times New Roman" w:hAnsi="Times New Roman"/>
          <w:b/>
          <w:sz w:val="20"/>
          <w:szCs w:val="20"/>
        </w:rPr>
        <w:t>Ubertiello</w:t>
      </w:r>
      <w:proofErr w:type="spellEnd"/>
      <w:r w:rsidRPr="00087262">
        <w:rPr>
          <w:rFonts w:ascii="Times New Roman" w:hAnsi="Times New Roman"/>
          <w:b/>
          <w:sz w:val="20"/>
          <w:szCs w:val="20"/>
        </w:rPr>
        <w:t xml:space="preserve"> </w:t>
      </w:r>
    </w:p>
    <w:p w:rsidR="00885733" w:rsidRDefault="006E7013" w:rsidP="0088573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3B5F41">
        <w:rPr>
          <w:rFonts w:ascii="Times New Roman" w:hAnsi="Times New Roman"/>
          <w:sz w:val="20"/>
          <w:szCs w:val="20"/>
        </w:rPr>
        <w:t xml:space="preserve">sperto informatico - </w:t>
      </w:r>
      <w:r>
        <w:rPr>
          <w:rFonts w:ascii="Times New Roman" w:hAnsi="Times New Roman"/>
          <w:sz w:val="20"/>
          <w:szCs w:val="20"/>
        </w:rPr>
        <w:t>f</w:t>
      </w:r>
      <w:r w:rsidR="00087262">
        <w:rPr>
          <w:rFonts w:ascii="Times New Roman" w:hAnsi="Times New Roman"/>
          <w:sz w:val="20"/>
          <w:szCs w:val="20"/>
        </w:rPr>
        <w:t>ormatore Avvocati</w:t>
      </w:r>
    </w:p>
    <w:p w:rsidR="00885733" w:rsidRPr="003B5F41" w:rsidRDefault="00EF1B69" w:rsidP="00163CC7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</w:t>
      </w:r>
      <w:r w:rsidR="00087262" w:rsidRPr="003B5F41">
        <w:rPr>
          <w:rFonts w:ascii="Times New Roman" w:hAnsi="Times New Roman"/>
          <w:b/>
          <w:sz w:val="20"/>
          <w:szCs w:val="20"/>
        </w:rPr>
        <w:t>imostrazione di deposito telematico</w:t>
      </w:r>
    </w:p>
    <w:sectPr w:rsidR="00885733" w:rsidRPr="003B5F41" w:rsidSect="000F7A9B">
      <w:pgSz w:w="16838" w:h="11906" w:orient="landscape"/>
      <w:pgMar w:top="284" w:right="284" w:bottom="284" w:left="284" w:header="709" w:footer="709" w:gutter="0"/>
      <w:cols w:num="3" w:space="708" w:equalWidth="0">
        <w:col w:w="4394" w:space="1454"/>
        <w:col w:w="4290" w:space="708"/>
        <w:col w:w="542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4D" w:rsidRDefault="0018404D">
      <w:r>
        <w:separator/>
      </w:r>
    </w:p>
  </w:endnote>
  <w:endnote w:type="continuationSeparator" w:id="0">
    <w:p w:rsidR="0018404D" w:rsidRDefault="00184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4D" w:rsidRDefault="0018404D">
      <w:r>
        <w:separator/>
      </w:r>
    </w:p>
  </w:footnote>
  <w:footnote w:type="continuationSeparator" w:id="0">
    <w:p w:rsidR="0018404D" w:rsidRDefault="00184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4965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10B65"/>
    <w:multiLevelType w:val="hybridMultilevel"/>
    <w:tmpl w:val="EC74CB92"/>
    <w:lvl w:ilvl="0" w:tplc="A428FC8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7722F"/>
    <w:multiLevelType w:val="hybridMultilevel"/>
    <w:tmpl w:val="3A846BFC"/>
    <w:lvl w:ilvl="0" w:tplc="3FC6F1F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88D"/>
    <w:rsid w:val="00002EE3"/>
    <w:rsid w:val="00016C43"/>
    <w:rsid w:val="0003635B"/>
    <w:rsid w:val="000414A9"/>
    <w:rsid w:val="00045125"/>
    <w:rsid w:val="00054638"/>
    <w:rsid w:val="00054F92"/>
    <w:rsid w:val="00056949"/>
    <w:rsid w:val="00057C86"/>
    <w:rsid w:val="00062DDC"/>
    <w:rsid w:val="0008302F"/>
    <w:rsid w:val="00087262"/>
    <w:rsid w:val="00090466"/>
    <w:rsid w:val="000979FD"/>
    <w:rsid w:val="000B0698"/>
    <w:rsid w:val="000B2AD2"/>
    <w:rsid w:val="000B4F89"/>
    <w:rsid w:val="000C3210"/>
    <w:rsid w:val="000D0352"/>
    <w:rsid w:val="000D2B52"/>
    <w:rsid w:val="000D4542"/>
    <w:rsid w:val="000F6273"/>
    <w:rsid w:val="000F7A9B"/>
    <w:rsid w:val="00105E89"/>
    <w:rsid w:val="00113C15"/>
    <w:rsid w:val="00116399"/>
    <w:rsid w:val="00122631"/>
    <w:rsid w:val="00131B6B"/>
    <w:rsid w:val="0013506D"/>
    <w:rsid w:val="00160046"/>
    <w:rsid w:val="00163CC7"/>
    <w:rsid w:val="001677DA"/>
    <w:rsid w:val="0018404D"/>
    <w:rsid w:val="001A2158"/>
    <w:rsid w:val="001A6A95"/>
    <w:rsid w:val="001B4B40"/>
    <w:rsid w:val="001D05E3"/>
    <w:rsid w:val="001F28A7"/>
    <w:rsid w:val="001F5F75"/>
    <w:rsid w:val="001F6099"/>
    <w:rsid w:val="001F757E"/>
    <w:rsid w:val="00211CE3"/>
    <w:rsid w:val="00220080"/>
    <w:rsid w:val="002242F2"/>
    <w:rsid w:val="00242EEC"/>
    <w:rsid w:val="00246EB4"/>
    <w:rsid w:val="00246FCC"/>
    <w:rsid w:val="00254A8F"/>
    <w:rsid w:val="0026149F"/>
    <w:rsid w:val="002720E1"/>
    <w:rsid w:val="00277049"/>
    <w:rsid w:val="002862D6"/>
    <w:rsid w:val="002917D4"/>
    <w:rsid w:val="002940CB"/>
    <w:rsid w:val="002A491F"/>
    <w:rsid w:val="002A53A5"/>
    <w:rsid w:val="002C5A20"/>
    <w:rsid w:val="002D5447"/>
    <w:rsid w:val="002E04FF"/>
    <w:rsid w:val="002E0639"/>
    <w:rsid w:val="002E6E71"/>
    <w:rsid w:val="002F0CB7"/>
    <w:rsid w:val="002F5472"/>
    <w:rsid w:val="002F7F2A"/>
    <w:rsid w:val="00320103"/>
    <w:rsid w:val="00322107"/>
    <w:rsid w:val="0032297B"/>
    <w:rsid w:val="00340CD2"/>
    <w:rsid w:val="00344618"/>
    <w:rsid w:val="00357BF4"/>
    <w:rsid w:val="00365D13"/>
    <w:rsid w:val="003A3B82"/>
    <w:rsid w:val="003A7474"/>
    <w:rsid w:val="003B5117"/>
    <w:rsid w:val="003B5F41"/>
    <w:rsid w:val="003B6BC3"/>
    <w:rsid w:val="003D7DB0"/>
    <w:rsid w:val="003E6B80"/>
    <w:rsid w:val="003F0BDA"/>
    <w:rsid w:val="003F5208"/>
    <w:rsid w:val="003F58D6"/>
    <w:rsid w:val="003F770C"/>
    <w:rsid w:val="00402B63"/>
    <w:rsid w:val="00406693"/>
    <w:rsid w:val="00410F24"/>
    <w:rsid w:val="00416A87"/>
    <w:rsid w:val="00434BB7"/>
    <w:rsid w:val="0045040B"/>
    <w:rsid w:val="00467148"/>
    <w:rsid w:val="00467F12"/>
    <w:rsid w:val="00482813"/>
    <w:rsid w:val="00496950"/>
    <w:rsid w:val="004A007E"/>
    <w:rsid w:val="004A1B7E"/>
    <w:rsid w:val="004A4102"/>
    <w:rsid w:val="004A7F09"/>
    <w:rsid w:val="004B56B3"/>
    <w:rsid w:val="004B63A4"/>
    <w:rsid w:val="004B7195"/>
    <w:rsid w:val="004B7462"/>
    <w:rsid w:val="004C2A1B"/>
    <w:rsid w:val="004E0727"/>
    <w:rsid w:val="004E1E5B"/>
    <w:rsid w:val="004E6EA9"/>
    <w:rsid w:val="004F5ADD"/>
    <w:rsid w:val="005164C5"/>
    <w:rsid w:val="00520807"/>
    <w:rsid w:val="005234D1"/>
    <w:rsid w:val="00541996"/>
    <w:rsid w:val="00541BBD"/>
    <w:rsid w:val="0054790D"/>
    <w:rsid w:val="0055340E"/>
    <w:rsid w:val="00560A00"/>
    <w:rsid w:val="00564895"/>
    <w:rsid w:val="00565D57"/>
    <w:rsid w:val="00575F95"/>
    <w:rsid w:val="00586FE1"/>
    <w:rsid w:val="00597367"/>
    <w:rsid w:val="005D24E5"/>
    <w:rsid w:val="005E3064"/>
    <w:rsid w:val="005E7944"/>
    <w:rsid w:val="00601244"/>
    <w:rsid w:val="0060316C"/>
    <w:rsid w:val="00607E63"/>
    <w:rsid w:val="00630F0E"/>
    <w:rsid w:val="006470B6"/>
    <w:rsid w:val="006509F6"/>
    <w:rsid w:val="00650CD9"/>
    <w:rsid w:val="006533D3"/>
    <w:rsid w:val="00655814"/>
    <w:rsid w:val="00657ABE"/>
    <w:rsid w:val="00670316"/>
    <w:rsid w:val="006750D2"/>
    <w:rsid w:val="00687BAA"/>
    <w:rsid w:val="00695398"/>
    <w:rsid w:val="006B5083"/>
    <w:rsid w:val="006C01FD"/>
    <w:rsid w:val="006D2EB6"/>
    <w:rsid w:val="006D31C5"/>
    <w:rsid w:val="006D5C73"/>
    <w:rsid w:val="006D5FAC"/>
    <w:rsid w:val="006E2B7E"/>
    <w:rsid w:val="006E2E3F"/>
    <w:rsid w:val="006E7013"/>
    <w:rsid w:val="006F25A1"/>
    <w:rsid w:val="006F6765"/>
    <w:rsid w:val="00713182"/>
    <w:rsid w:val="00725CD6"/>
    <w:rsid w:val="007312FA"/>
    <w:rsid w:val="007338FD"/>
    <w:rsid w:val="007678B6"/>
    <w:rsid w:val="00770E87"/>
    <w:rsid w:val="00774291"/>
    <w:rsid w:val="00776362"/>
    <w:rsid w:val="0079239F"/>
    <w:rsid w:val="007A1509"/>
    <w:rsid w:val="007B4EC9"/>
    <w:rsid w:val="007C020C"/>
    <w:rsid w:val="007D522E"/>
    <w:rsid w:val="007E0B60"/>
    <w:rsid w:val="007E71EF"/>
    <w:rsid w:val="00805784"/>
    <w:rsid w:val="00812A0D"/>
    <w:rsid w:val="008266EB"/>
    <w:rsid w:val="00826D01"/>
    <w:rsid w:val="0082751D"/>
    <w:rsid w:val="0083604E"/>
    <w:rsid w:val="0083649C"/>
    <w:rsid w:val="008404CA"/>
    <w:rsid w:val="00850808"/>
    <w:rsid w:val="008578B8"/>
    <w:rsid w:val="00863305"/>
    <w:rsid w:val="008754B0"/>
    <w:rsid w:val="00880F0D"/>
    <w:rsid w:val="0088486E"/>
    <w:rsid w:val="00885733"/>
    <w:rsid w:val="008879C6"/>
    <w:rsid w:val="00892D5F"/>
    <w:rsid w:val="008B6427"/>
    <w:rsid w:val="008B690A"/>
    <w:rsid w:val="008C255D"/>
    <w:rsid w:val="008C580E"/>
    <w:rsid w:val="008D3AE1"/>
    <w:rsid w:val="008F13B3"/>
    <w:rsid w:val="008F2051"/>
    <w:rsid w:val="008F27BD"/>
    <w:rsid w:val="008F7146"/>
    <w:rsid w:val="00907D1A"/>
    <w:rsid w:val="0092509A"/>
    <w:rsid w:val="00926062"/>
    <w:rsid w:val="0093288D"/>
    <w:rsid w:val="00944D73"/>
    <w:rsid w:val="00945785"/>
    <w:rsid w:val="00962CCB"/>
    <w:rsid w:val="00991956"/>
    <w:rsid w:val="00992429"/>
    <w:rsid w:val="00996C89"/>
    <w:rsid w:val="009A1FA0"/>
    <w:rsid w:val="009A7A02"/>
    <w:rsid w:val="009C0CBB"/>
    <w:rsid w:val="009C5998"/>
    <w:rsid w:val="009D0964"/>
    <w:rsid w:val="009D3434"/>
    <w:rsid w:val="009D5373"/>
    <w:rsid w:val="009D7A5E"/>
    <w:rsid w:val="009E6884"/>
    <w:rsid w:val="009F7CBA"/>
    <w:rsid w:val="00A062BB"/>
    <w:rsid w:val="00A0694F"/>
    <w:rsid w:val="00A308B5"/>
    <w:rsid w:val="00A31574"/>
    <w:rsid w:val="00A423FB"/>
    <w:rsid w:val="00A45D2B"/>
    <w:rsid w:val="00A523DA"/>
    <w:rsid w:val="00A64D64"/>
    <w:rsid w:val="00A7259C"/>
    <w:rsid w:val="00A8013A"/>
    <w:rsid w:val="00A87998"/>
    <w:rsid w:val="00A96BAE"/>
    <w:rsid w:val="00AA0690"/>
    <w:rsid w:val="00AA663C"/>
    <w:rsid w:val="00AB203A"/>
    <w:rsid w:val="00AB3256"/>
    <w:rsid w:val="00AB3E35"/>
    <w:rsid w:val="00AB622A"/>
    <w:rsid w:val="00AC4F13"/>
    <w:rsid w:val="00AD5FA4"/>
    <w:rsid w:val="00AF1CB3"/>
    <w:rsid w:val="00AF23E8"/>
    <w:rsid w:val="00AF575B"/>
    <w:rsid w:val="00B01373"/>
    <w:rsid w:val="00B3270D"/>
    <w:rsid w:val="00B346E6"/>
    <w:rsid w:val="00B4665B"/>
    <w:rsid w:val="00B47F00"/>
    <w:rsid w:val="00B64A6F"/>
    <w:rsid w:val="00B72295"/>
    <w:rsid w:val="00B733C9"/>
    <w:rsid w:val="00BC1129"/>
    <w:rsid w:val="00BC13DD"/>
    <w:rsid w:val="00BC4B54"/>
    <w:rsid w:val="00BC59C5"/>
    <w:rsid w:val="00BD7A38"/>
    <w:rsid w:val="00BF7530"/>
    <w:rsid w:val="00C050A5"/>
    <w:rsid w:val="00C07B80"/>
    <w:rsid w:val="00C23C74"/>
    <w:rsid w:val="00C43D86"/>
    <w:rsid w:val="00C46F86"/>
    <w:rsid w:val="00C62117"/>
    <w:rsid w:val="00C72208"/>
    <w:rsid w:val="00C74209"/>
    <w:rsid w:val="00C7483F"/>
    <w:rsid w:val="00C828AD"/>
    <w:rsid w:val="00CA3588"/>
    <w:rsid w:val="00CB0CED"/>
    <w:rsid w:val="00CC4C30"/>
    <w:rsid w:val="00CE1F81"/>
    <w:rsid w:val="00CE3C15"/>
    <w:rsid w:val="00CE5E8B"/>
    <w:rsid w:val="00D06710"/>
    <w:rsid w:val="00D16F8B"/>
    <w:rsid w:val="00D218BF"/>
    <w:rsid w:val="00D27FCC"/>
    <w:rsid w:val="00D422FA"/>
    <w:rsid w:val="00D61877"/>
    <w:rsid w:val="00D65E92"/>
    <w:rsid w:val="00D771BF"/>
    <w:rsid w:val="00D77A1F"/>
    <w:rsid w:val="00D80E1C"/>
    <w:rsid w:val="00D81895"/>
    <w:rsid w:val="00D8367F"/>
    <w:rsid w:val="00DB1794"/>
    <w:rsid w:val="00DB2946"/>
    <w:rsid w:val="00DC1D8A"/>
    <w:rsid w:val="00DD0826"/>
    <w:rsid w:val="00DD689E"/>
    <w:rsid w:val="00DE2D2E"/>
    <w:rsid w:val="00DF3ACE"/>
    <w:rsid w:val="00DF70DA"/>
    <w:rsid w:val="00E14819"/>
    <w:rsid w:val="00E1533F"/>
    <w:rsid w:val="00E27D7F"/>
    <w:rsid w:val="00E31346"/>
    <w:rsid w:val="00E43222"/>
    <w:rsid w:val="00E4367C"/>
    <w:rsid w:val="00E54243"/>
    <w:rsid w:val="00E71EF0"/>
    <w:rsid w:val="00E72003"/>
    <w:rsid w:val="00E81CAF"/>
    <w:rsid w:val="00EA24F4"/>
    <w:rsid w:val="00EA429B"/>
    <w:rsid w:val="00EB5668"/>
    <w:rsid w:val="00EB6E8A"/>
    <w:rsid w:val="00EC55BB"/>
    <w:rsid w:val="00EC5B23"/>
    <w:rsid w:val="00ED60F5"/>
    <w:rsid w:val="00EE2CDE"/>
    <w:rsid w:val="00EF1B69"/>
    <w:rsid w:val="00F31822"/>
    <w:rsid w:val="00F47198"/>
    <w:rsid w:val="00F5547B"/>
    <w:rsid w:val="00F564BF"/>
    <w:rsid w:val="00F6136D"/>
    <w:rsid w:val="00F6345B"/>
    <w:rsid w:val="00F72BE2"/>
    <w:rsid w:val="00F7524A"/>
    <w:rsid w:val="00F75319"/>
    <w:rsid w:val="00F819C6"/>
    <w:rsid w:val="00F87765"/>
    <w:rsid w:val="00F90ACE"/>
    <w:rsid w:val="00FA0B79"/>
    <w:rsid w:val="00FA3076"/>
    <w:rsid w:val="00FA658A"/>
    <w:rsid w:val="00FC2D89"/>
    <w:rsid w:val="00FC4C16"/>
    <w:rsid w:val="00FD076A"/>
    <w:rsid w:val="00FD5B2A"/>
    <w:rsid w:val="00FE2CF9"/>
    <w:rsid w:val="00FF39A9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3CC7"/>
    <w:pPr>
      <w:jc w:val="both"/>
    </w:pPr>
    <w:rPr>
      <w:rFonts w:ascii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9C0CBB"/>
    <w:rPr>
      <w:sz w:val="20"/>
      <w:szCs w:val="20"/>
    </w:rPr>
  </w:style>
  <w:style w:type="character" w:styleId="Rimandonotaapidipagina">
    <w:name w:val="footnote reference"/>
    <w:semiHidden/>
    <w:rsid w:val="009C0CBB"/>
    <w:rPr>
      <w:vertAlign w:val="superscript"/>
    </w:rPr>
  </w:style>
  <w:style w:type="paragraph" w:styleId="Intestazione">
    <w:name w:val="header"/>
    <w:basedOn w:val="Normale"/>
    <w:link w:val="IntestazioneCarattere"/>
    <w:rsid w:val="006509F6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rsid w:val="006509F6"/>
    <w:rPr>
      <w:rFonts w:ascii="Cambria" w:hAnsi="Cambria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509F6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509F6"/>
    <w:rPr>
      <w:rFonts w:ascii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B203A"/>
    <w:pPr>
      <w:ind w:left="708"/>
    </w:pPr>
  </w:style>
  <w:style w:type="table" w:styleId="Grigliatabella">
    <w:name w:val="Table Grid"/>
    <w:basedOn w:val="Tabellanormale"/>
    <w:rsid w:val="001F757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rsid w:val="00FF39A9"/>
    <w:rPr>
      <w:rFonts w:ascii="Tahoma" w:hAnsi="Tahoma"/>
      <w:sz w:val="16"/>
      <w:szCs w:val="16"/>
      <w:lang/>
    </w:rPr>
  </w:style>
  <w:style w:type="character" w:customStyle="1" w:styleId="MappadocumentoCarattere">
    <w:name w:val="Mappa documento Carattere"/>
    <w:link w:val="Mappadocumento"/>
    <w:rsid w:val="00FF39A9"/>
    <w:rPr>
      <w:rFonts w:ascii="Tahoma" w:hAnsi="Tahoma" w:cs="Tahoma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rsid w:val="00FF39A9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FF39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944">
      <w:bodyDiv w:val="1"/>
      <w:marLeft w:val="114"/>
      <w:marRight w:val="114"/>
      <w:marTop w:val="114"/>
      <w:marBottom w:val="1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9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5129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4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16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6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it/url?url=http://it.wikipedia.org/wiki/File:Logo_Universit%25C3%25A0_degli_Studi_dell'Aquila.gif&amp;rct=j&amp;frm=1&amp;q=&amp;esrc=s&amp;sa=U&amp;ei=HTyTU9fqBNGO7QaBzoGQDA&amp;ved=0CB8Q9QEwAA&amp;sig2=otWhsDDFRTwSk-oJP-vfIA&amp;usg=AFQjCNEdjBytUAAfeEk7WLIeGEVZBpgpAw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it/url?url=http://www.gazzettadellavoro.com/regione-abruzzo-cerca-5-collaboratori/109103/&amp;rct=j&amp;frm=1&amp;q=&amp;esrc=s&amp;sa=U&amp;ei=kSOTU9TNIOb-ygPYjoAo&amp;ved=0CCMQ9QEwAg&amp;sig2=9JolRusHvVeoyKGvLqSjKw&amp;usg=AFQjCNH6pGyMcQS1ntzQ6qr0PBmdMKkp1A" TargetMode="External"/><Relationship Id="rId25" Type="http://schemas.openxmlformats.org/officeDocument/2006/relationships/hyperlink" Target="http://www.google.it/url?url=http://www.zmphoto.it/foto/giovanni-sarrocco/125506/&amp;rct=j&amp;frm=1&amp;q=&amp;esrc=s&amp;sa=U&amp;ei=2SyTU6ucEcOBywPGs4Jg&amp;ved=0CCYQ9QEwAjgU&amp;sig2=WQlJbc5pfZG0vCmYvAQOYA&amp;usg=AFQjCNHMmzmmQZqu02S5_vf7d5xpIrXrTQ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google.it/url?url=http://www.dormiresulmona.com/link.htm&amp;rct=j&amp;frm=1&amp;q=&amp;esrc=s&amp;sa=U&amp;ei=FySTU5SjOpPV4QT-5ICADg&amp;ved=0CC0Q9QEwBw&amp;sig2=gdOdMNtWpjl6rbILz6hQDQ&amp;usg=AFQjCNFCKQrO9K9Ji8JC2F077lQe9UZbXw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https://encrypted-tbn1.gstatic.com/images?q=tbn:ANd9GcQ6nwi_I6rubz2mGkKJw1M2RcuGncvzFYaLcKt2tbxOSRf8IXSWNHTWR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it/url?url=http://www.sanniti.info/hercules.html&amp;rct=j&amp;frm=1&amp;q=&amp;esrc=s&amp;sa=U&amp;ei=dyuTU-CpHoLMygOOgYHgAw&amp;ved=0CEQQ9QEwCQ&amp;sig2=E63reBG2SBw6VLY9NooAew&amp;usg=AFQjCNHeHkyrbPAmdbiLWXViuE6zfoVNzg" TargetMode="External"/><Relationship Id="rId10" Type="http://schemas.openxmlformats.org/officeDocument/2006/relationships/image" Target="media/image2.png"/><Relationship Id="rId19" Type="http://schemas.openxmlformats.org/officeDocument/2006/relationships/image" Target="https://encrypted-tbn1.gstatic.com/images?q=tbn:ANd9GcQCpvymHz5BEaHnYqqThfPzFA_rajUlScP_nPSDDwgSUSjT_DIQ-GJBlkk" TargetMode="Externa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https://encrypted-tbn1.gstatic.com/images?q=tbn:ANd9GcTPGeao2PnFGdHncuX6ly3LbBbX_m75zFGyZnpy8tL3MsTdejXnfjc2xwY" TargetMode="External"/><Relationship Id="rId14" Type="http://schemas.openxmlformats.org/officeDocument/2006/relationships/hyperlink" Target="http://ri.search.yahoo.com/_ylt=A2KLktk5dZVT4icAlq4mDQx.;_ylu=X3oDMTBpcGszamw0BHNlYwNmcC1pbWcEc2xrA2ltZw--/RV=2/RE=1402332602/RO=11/RU=http%3a%2f%2fwww.zeroconfini.it%2fprogetti%2fministero-della-giustizia-logo%2f/RK=0/RS=tgO7c8WGKiTnKeVbFgbV9Ez9h.E-" TargetMode="External"/><Relationship Id="rId22" Type="http://schemas.openxmlformats.org/officeDocument/2006/relationships/hyperlink" Target="http://www.google.it/url?url=http://it.wikipedia.org/wiki/File:Provincia_dell'Aquila-Stemma.png&amp;rct=j&amp;frm=1&amp;q=&amp;esrc=s&amp;sa=U&amp;ei=TiSTU77ZFs714QTB8IDgBw&amp;ved=0CB8Q9QEwAA&amp;sig2=7Ck8G5v_5SgcyBf_LHk1Ng&amp;usg=AFQjCNGL6e349C47USwfGXh1X2r6xHVcJA" TargetMode="External"/><Relationship Id="rId27" Type="http://schemas.openxmlformats.org/officeDocument/2006/relationships/image" Target="https://encrypted-tbn0.gstatic.com/images?q=tbn:ANd9GcQ2brK_MR_bN3GIb6g-dqu9zm3LebeXNU2ijpjwsPnVaCzySeOqTeQYVLGP" TargetMode="External"/><Relationship Id="rId30" Type="http://schemas.openxmlformats.org/officeDocument/2006/relationships/image" Target="https://encrypted-tbn1.gstatic.com/images?q=tbn:ANd9GcSCnrw4UcVB3KUqkCL2DAaYI7o6fXzFVMKV3UU9bBxqauqC0IY0yl71i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PCT e linguaggi giudiziari</vt:lpstr>
    </vt:vector>
  </TitlesOfParts>
  <Company/>
  <LinksUpToDate>false</LinksUpToDate>
  <CharactersWithSpaces>11212</CharactersWithSpaces>
  <SharedDoc>false</SharedDoc>
  <HLinks>
    <vt:vector size="72" baseType="variant">
      <vt:variant>
        <vt:i4>2949168</vt:i4>
      </vt:variant>
      <vt:variant>
        <vt:i4>30</vt:i4>
      </vt:variant>
      <vt:variant>
        <vt:i4>0</vt:i4>
      </vt:variant>
      <vt:variant>
        <vt:i4>5</vt:i4>
      </vt:variant>
      <vt:variant>
        <vt:lpwstr>http://www.google.it/url?url=http://www.sanniti.info/hercules.html&amp;rct=j&amp;frm=1&amp;q=&amp;esrc=s&amp;sa=U&amp;ei=dyuTU-CpHoLMygOOgYHgAw&amp;ved=0CEQQ9QEwCQ&amp;sig2=E63reBG2SBw6VLY9NooAew&amp;usg=AFQjCNHeHkyrbPAmdbiLWXViuE6zfoVNzg</vt:lpwstr>
      </vt:variant>
      <vt:variant>
        <vt:lpwstr/>
      </vt:variant>
      <vt:variant>
        <vt:i4>4128789</vt:i4>
      </vt:variant>
      <vt:variant>
        <vt:i4>24</vt:i4>
      </vt:variant>
      <vt:variant>
        <vt:i4>0</vt:i4>
      </vt:variant>
      <vt:variant>
        <vt:i4>5</vt:i4>
      </vt:variant>
      <vt:variant>
        <vt:lpwstr>http://www.google.it/url?url=http://www.zmphoto.it/foto/giovanni-sarrocco/125506/&amp;rct=j&amp;frm=1&amp;q=&amp;esrc=s&amp;sa=U&amp;ei=2SyTU6ucEcOBywPGs4Jg&amp;ved=0CCYQ9QEwAjgU&amp;sig2=WQlJbc5pfZG0vCmYvAQOYA&amp;usg=AFQjCNHMmzmmQZqu02S5_vf7d5xpIrXrTQ</vt:lpwstr>
      </vt:variant>
      <vt:variant>
        <vt:lpwstr/>
      </vt:variant>
      <vt:variant>
        <vt:i4>2949120</vt:i4>
      </vt:variant>
      <vt:variant>
        <vt:i4>18</vt:i4>
      </vt:variant>
      <vt:variant>
        <vt:i4>0</vt:i4>
      </vt:variant>
      <vt:variant>
        <vt:i4>5</vt:i4>
      </vt:variant>
      <vt:variant>
        <vt:lpwstr>http://www.google.it/url?url=http://it.wikipedia.org/wiki/File:Provincia_dell'Aquila-Stemma.png&amp;rct=j&amp;frm=1&amp;q=&amp;esrc=s&amp;sa=U&amp;ei=TiSTU77ZFs714QTB8IDgBw&amp;ved=0CB8Q9QEwAA&amp;sig2=7Ck8G5v_5SgcyBf_LHk1Ng&amp;usg=AFQjCNGL6e349C47USwfGXh1X2r6xHVcJA</vt:lpwstr>
      </vt:variant>
      <vt:variant>
        <vt:lpwstr/>
      </vt:variant>
      <vt:variant>
        <vt:i4>2621478</vt:i4>
      </vt:variant>
      <vt:variant>
        <vt:i4>15</vt:i4>
      </vt:variant>
      <vt:variant>
        <vt:i4>0</vt:i4>
      </vt:variant>
      <vt:variant>
        <vt:i4>5</vt:i4>
      </vt:variant>
      <vt:variant>
        <vt:lpwstr>http://www.google.it/url?url=http://www.dormiresulmona.com/link.htm&amp;rct=j&amp;frm=1&amp;q=&amp;esrc=s&amp;sa=U&amp;ei=FySTU5SjOpPV4QT-5ICADg&amp;ved=0CC0Q9QEwBw&amp;sig2=gdOdMNtWpjl6rbILz6hQDQ&amp;usg=AFQjCNFCKQrO9K9Ji8JC2F077lQe9UZbXw</vt:lpwstr>
      </vt:variant>
      <vt:variant>
        <vt:lpwstr/>
      </vt:variant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http://www.google.it/url?url=http://www.gazzettadellavoro.com/regione-abruzzo-cerca-5-collaboratori/109103/&amp;rct=j&amp;frm=1&amp;q=&amp;esrc=s&amp;sa=U&amp;ei=kSOTU9TNIOb-ygPYjoAo&amp;ved=0CCMQ9QEwAg&amp;sig2=9JolRusHvVeoyKGvLqSjKw&amp;usg=AFQjCNH6pGyMcQS1ntzQ6qr0PBmdMKkp1A</vt:lpwstr>
      </vt:variant>
      <vt:variant>
        <vt:lpwstr/>
      </vt:variant>
      <vt:variant>
        <vt:i4>2359420</vt:i4>
      </vt:variant>
      <vt:variant>
        <vt:i4>6</vt:i4>
      </vt:variant>
      <vt:variant>
        <vt:i4>0</vt:i4>
      </vt:variant>
      <vt:variant>
        <vt:i4>5</vt:i4>
      </vt:variant>
      <vt:variant>
        <vt:lpwstr>http://ri.search.yahoo.com/_ylt=A2KLktk5dZVT4icAlq4mDQx.;_ylu=X3oDMTBpcGszamw0BHNlYwNmcC1pbWcEc2xrA2ltZw--/RV=2/RE=1402332602/RO=11/RU=http%3a%2f%2fwww.zeroconfini.it%2fprogetti%2fministero-della-giustizia-logo%2f/RK=0/RS=tgO7c8WGKiTnKeVbFgbV9Ez9h.E-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it.wikipedia.org/wiki/File:Logo_Universit%25C3%25A0_degli_Studi_dell'Aquila.gif&amp;rct=j&amp;frm=1&amp;q=&amp;esrc=s&amp;sa=U&amp;ei=HTyTU9fqBNGO7QaBzoGQDA&amp;ved=0CB8Q9QEwAA&amp;sig2=otWhsDDFRTwSk-oJP-vfIA&amp;usg=AFQjCNEdjBytUAAfeEk7WLIeGEVZBpgpAw</vt:lpwstr>
      </vt:variant>
      <vt:variant>
        <vt:lpwstr/>
      </vt:variant>
      <vt:variant>
        <vt:i4>7209033</vt:i4>
      </vt:variant>
      <vt:variant>
        <vt:i4>5382</vt:i4>
      </vt:variant>
      <vt:variant>
        <vt:i4>1025</vt:i4>
      </vt:variant>
      <vt:variant>
        <vt:i4>1</vt:i4>
      </vt:variant>
      <vt:variant>
        <vt:lpwstr>https://encrypted-tbn1.gstatic.com/images?q=tbn:ANd9GcTPGeao2PnFGdHncuX6ly3LbBbX_m75zFGyZnpy8tL3MsTdejXnfjc2xwY</vt:lpwstr>
      </vt:variant>
      <vt:variant>
        <vt:lpwstr/>
      </vt:variant>
      <vt:variant>
        <vt:i4>6029428</vt:i4>
      </vt:variant>
      <vt:variant>
        <vt:i4>6174</vt:i4>
      </vt:variant>
      <vt:variant>
        <vt:i4>1032</vt:i4>
      </vt:variant>
      <vt:variant>
        <vt:i4>1</vt:i4>
      </vt:variant>
      <vt:variant>
        <vt:lpwstr>https://encrypted-tbn1.gstatic.com/images?q=tbn:ANd9GcQCpvymHz5BEaHnYqqThfPzFA_rajUlScP_nPSDDwgSUSjT_DIQ-GJBlkk</vt:lpwstr>
      </vt:variant>
      <vt:variant>
        <vt:lpwstr/>
      </vt:variant>
      <vt:variant>
        <vt:i4>4587569</vt:i4>
      </vt:variant>
      <vt:variant>
        <vt:i4>6850</vt:i4>
      </vt:variant>
      <vt:variant>
        <vt:i4>1034</vt:i4>
      </vt:variant>
      <vt:variant>
        <vt:i4>1</vt:i4>
      </vt:variant>
      <vt:variant>
        <vt:lpwstr>https://encrypted-tbn1.gstatic.com/images?q=tbn:ANd9GcQ6nwi_I6rubz2mGkKJw1M2RcuGncvzFYaLcKt2tbxOSRf8IXSWNHTWRg</vt:lpwstr>
      </vt:variant>
      <vt:variant>
        <vt:lpwstr/>
      </vt:variant>
      <vt:variant>
        <vt:i4>6291506</vt:i4>
      </vt:variant>
      <vt:variant>
        <vt:i4>8660</vt:i4>
      </vt:variant>
      <vt:variant>
        <vt:i4>1035</vt:i4>
      </vt:variant>
      <vt:variant>
        <vt:i4>1</vt:i4>
      </vt:variant>
      <vt:variant>
        <vt:lpwstr>https://encrypted-tbn0.gstatic.com/images?q=tbn:ANd9GcQ2brK_MR_bN3GIb6g-dqu9zm3LebeXNU2ijpjwsPnVaCzySeOqTeQYVLGP</vt:lpwstr>
      </vt:variant>
      <vt:variant>
        <vt:lpwstr/>
      </vt:variant>
      <vt:variant>
        <vt:i4>2097270</vt:i4>
      </vt:variant>
      <vt:variant>
        <vt:i4>9274</vt:i4>
      </vt:variant>
      <vt:variant>
        <vt:i4>1036</vt:i4>
      </vt:variant>
      <vt:variant>
        <vt:i4>1</vt:i4>
      </vt:variant>
      <vt:variant>
        <vt:lpwstr>https://encrypted-tbn1.gstatic.com/images?q=tbn:ANd9GcSCnrw4UcVB3KUqkCL2DAaYI7o6fXzFVMKV3UU9bBxqauqC0IY0yl71iQ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 e linguaggi giudiziari</dc:title>
  <dc:creator>Giorgio Di Benedetto</dc:creator>
  <cp:lastModifiedBy>giorgio.dibenedetto</cp:lastModifiedBy>
  <cp:revision>7</cp:revision>
  <cp:lastPrinted>2014-06-09T09:17:00Z</cp:lastPrinted>
  <dcterms:created xsi:type="dcterms:W3CDTF">2014-06-09T10:29:00Z</dcterms:created>
  <dcterms:modified xsi:type="dcterms:W3CDTF">2014-06-10T10:41:00Z</dcterms:modified>
</cp:coreProperties>
</file>